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AEA4B" w14:textId="3A3B33A9" w:rsidR="00AD66D7" w:rsidRPr="00615D98" w:rsidRDefault="0066413E" w:rsidP="0066413E">
      <w:pPr>
        <w:jc w:val="center"/>
        <w:rPr>
          <w:rFonts w:ascii="Times New Roman" w:eastAsia="华文中宋" w:hAnsi="Times New Roman" w:cs="Times New Roman"/>
          <w:sz w:val="36"/>
          <w:szCs w:val="40"/>
        </w:rPr>
      </w:pPr>
      <w:r w:rsidRPr="00615D98">
        <w:rPr>
          <w:rFonts w:ascii="Times New Roman" w:eastAsia="华文中宋" w:hAnsi="Times New Roman" w:cs="Times New Roman"/>
          <w:sz w:val="36"/>
          <w:szCs w:val="40"/>
        </w:rPr>
        <w:t>《行业技术异质性、要素配置扭曲与</w:t>
      </w:r>
      <w:r w:rsidRPr="00615D98">
        <w:rPr>
          <w:rFonts w:ascii="Times New Roman" w:eastAsia="华文中宋" w:hAnsi="Times New Roman" w:cs="Times New Roman"/>
          <w:sz w:val="36"/>
          <w:szCs w:val="40"/>
        </w:rPr>
        <w:br/>
      </w:r>
      <w:r w:rsidRPr="00615D98">
        <w:rPr>
          <w:rFonts w:ascii="Times New Roman" w:eastAsia="华文中宋" w:hAnsi="Times New Roman" w:cs="Times New Roman"/>
          <w:sz w:val="36"/>
          <w:szCs w:val="40"/>
        </w:rPr>
        <w:t>企业真实全要素生产率》附录</w:t>
      </w:r>
    </w:p>
    <w:p w14:paraId="0C399C1C" w14:textId="6523E27C" w:rsidR="0066413E" w:rsidRPr="00615D98" w:rsidRDefault="0066413E" w:rsidP="0066413E">
      <w:pPr>
        <w:jc w:val="center"/>
        <w:rPr>
          <w:rFonts w:ascii="Times New Roman" w:eastAsia="仿宋" w:hAnsi="Times New Roman" w:cs="Times New Roman"/>
          <w:b/>
          <w:bCs/>
          <w:sz w:val="28"/>
          <w:szCs w:val="32"/>
        </w:rPr>
      </w:pPr>
      <w:r w:rsidRPr="00615D98">
        <w:rPr>
          <w:rFonts w:ascii="Times New Roman" w:eastAsia="仿宋" w:hAnsi="Times New Roman" w:cs="Times New Roman"/>
          <w:b/>
          <w:bCs/>
          <w:sz w:val="28"/>
          <w:szCs w:val="32"/>
        </w:rPr>
        <w:t>正文未报告部分</w:t>
      </w:r>
    </w:p>
    <w:p w14:paraId="7E602D64" w14:textId="3F18D04B" w:rsidR="0066413E" w:rsidRPr="00615D98" w:rsidRDefault="0066413E" w:rsidP="0066413E">
      <w:pPr>
        <w:jc w:val="center"/>
        <w:rPr>
          <w:rFonts w:ascii="Times New Roman" w:eastAsia="仿宋" w:hAnsi="Times New Roman" w:cs="Times New Roman"/>
          <w:b/>
          <w:bCs/>
          <w:sz w:val="28"/>
          <w:szCs w:val="32"/>
        </w:rPr>
      </w:pPr>
      <w:r w:rsidRPr="00615D98">
        <w:rPr>
          <w:rFonts w:ascii="Times New Roman" w:eastAsia="仿宋" w:hAnsi="Times New Roman" w:cs="Times New Roman"/>
          <w:b/>
          <w:bCs/>
          <w:sz w:val="28"/>
          <w:szCs w:val="32"/>
        </w:rPr>
        <w:t>附录</w:t>
      </w:r>
      <w:r w:rsidRPr="00615D98">
        <w:rPr>
          <w:rFonts w:ascii="Times New Roman" w:eastAsia="仿宋" w:hAnsi="Times New Roman" w:cs="Times New Roman"/>
          <w:b/>
          <w:bCs/>
          <w:sz w:val="28"/>
          <w:szCs w:val="32"/>
        </w:rPr>
        <w:t>1  CES</w:t>
      </w:r>
      <w:r w:rsidRPr="00615D98">
        <w:rPr>
          <w:rFonts w:ascii="Times New Roman" w:eastAsia="仿宋" w:hAnsi="Times New Roman" w:cs="Times New Roman"/>
          <w:b/>
          <w:bCs/>
          <w:sz w:val="28"/>
          <w:szCs w:val="32"/>
        </w:rPr>
        <w:t>变系数模型推导过程</w:t>
      </w:r>
    </w:p>
    <w:p w14:paraId="5A0578C5" w14:textId="7D608930" w:rsidR="00474AF9" w:rsidRPr="00615D98" w:rsidRDefault="00474AF9" w:rsidP="006A7826">
      <w:pPr>
        <w:ind w:firstLineChars="200" w:firstLine="420"/>
        <w:jc w:val="left"/>
        <w:textAlignment w:val="center"/>
        <w:rPr>
          <w:rFonts w:ascii="Times New Roman" w:hAnsi="Times New Roman" w:cs="Times New Roman"/>
          <w:noProof/>
        </w:rPr>
      </w:pPr>
      <w:r w:rsidRPr="006A7826">
        <w:rPr>
          <w:rFonts w:ascii="Times New Roman" w:eastAsia="宋体" w:hAnsi="Times New Roman" w:cs="Times New Roman"/>
          <w:noProof/>
          <w:szCs w:val="21"/>
        </w:rPr>
        <w:t>对文中（</w:t>
      </w:r>
      <w:r w:rsidRPr="006A7826">
        <w:rPr>
          <w:rFonts w:ascii="Times New Roman" w:eastAsia="宋体" w:hAnsi="Times New Roman" w:cs="Times New Roman"/>
          <w:noProof/>
          <w:szCs w:val="21"/>
        </w:rPr>
        <w:t>6</w:t>
      </w:r>
      <w:r w:rsidRPr="006A7826">
        <w:rPr>
          <w:rFonts w:ascii="Times New Roman" w:eastAsia="宋体" w:hAnsi="Times New Roman" w:cs="Times New Roman"/>
          <w:noProof/>
          <w:szCs w:val="21"/>
        </w:rPr>
        <w:t>）式进行泰勒展开。泰勒展开公式为：</w:t>
      </w:r>
    </w:p>
    <w:p w14:paraId="7B7BE973" w14:textId="27AC2C3B" w:rsidR="00474AF9" w:rsidRPr="00615D98" w:rsidRDefault="00E57ABE" w:rsidP="003938DA">
      <w:pPr>
        <w:jc w:val="right"/>
        <w:rPr>
          <w:rFonts w:ascii="Times New Roman" w:eastAsia="宋体" w:hAnsi="Times New Roman" w:cs="Times New Roman"/>
          <w:noProof/>
          <w:szCs w:val="21"/>
        </w:rPr>
      </w:pPr>
      <w:r w:rsidRPr="00615D98">
        <w:rPr>
          <w:rFonts w:ascii="Times New Roman" w:eastAsia="宋体" w:hAnsi="Times New Roman" w:cs="Times New Roman"/>
          <w:noProof/>
          <w:position w:val="-42"/>
          <w:szCs w:val="21"/>
        </w:rPr>
        <w:object w:dxaOrig="5240" w:dyaOrig="600" w14:anchorId="4FCF3D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alt="" style="width:261.55pt;height:32.6pt;mso-width-percent:0;mso-height-percent:0;mso-width-percent:0;mso-height-percent:0" o:ole="">
            <v:imagedata r:id="rId4" o:title=""/>
            <o:lock v:ext="edit" aspectratio="f"/>
          </v:shape>
          <o:OLEObject Type="Embed" ProgID="Equation.DSMT4" ShapeID="_x0000_i1043" DrawAspect="Content" ObjectID="_1836580011" r:id="rId5"/>
        </w:objec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 xml:space="preserve">         </w: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>（</w: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>1</w: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>）</w:t>
      </w:r>
    </w:p>
    <w:p w14:paraId="79E329F9" w14:textId="47D0821F" w:rsidR="00474AF9" w:rsidRPr="00615D98" w:rsidRDefault="007D30E6" w:rsidP="006A7826">
      <w:pPr>
        <w:ind w:firstLineChars="200" w:firstLine="420"/>
        <w:jc w:val="left"/>
        <w:rPr>
          <w:rFonts w:ascii="Times New Roman" w:eastAsia="宋体" w:hAnsi="Times New Roman" w:cs="Times New Roman"/>
          <w:noProof/>
          <w:szCs w:val="21"/>
        </w:rPr>
      </w:pPr>
      <w:bookmarkStart w:id="0" w:name="_Hlk225887105"/>
      <w:r w:rsidRPr="00615D98">
        <w:rPr>
          <w:rFonts w:ascii="Times New Roman" w:eastAsia="宋体" w:hAnsi="Times New Roman" w:cs="Times New Roman"/>
          <w:noProof/>
          <w:szCs w:val="21"/>
        </w:rPr>
        <w:t>令</w:t>
      </w:r>
      <w:r w:rsidR="00E57ABE" w:rsidRPr="00615D98">
        <w:rPr>
          <w:rFonts w:ascii="Times New Roman" w:eastAsia="宋体" w:hAnsi="Times New Roman" w:cs="Times New Roman"/>
          <w:noProof/>
          <w:position w:val="-42"/>
          <w:szCs w:val="21"/>
        </w:rPr>
        <w:object w:dxaOrig="2100" w:dyaOrig="840" w14:anchorId="1AEC62D8">
          <v:shape id="_x0000_i1042" type="#_x0000_t75" alt="" style="width:104.6pt;height:39.4pt;mso-width-percent:0;mso-height-percent:0;mso-width-percent:0;mso-height-percent:0" o:ole="">
            <v:imagedata r:id="rId6" o:title=""/>
            <o:lock v:ext="edit" aspectratio="f"/>
          </v:shape>
          <o:OLEObject Type="Embed" ProgID="Equation.DSMT4" ShapeID="_x0000_i1042" DrawAspect="Content" ObjectID="_1836580012" r:id="rId7"/>
        </w:object>
      </w:r>
      <w:r w:rsidRPr="00615D98">
        <w:rPr>
          <w:rFonts w:ascii="Times New Roman" w:eastAsia="宋体" w:hAnsi="Times New Roman" w:cs="Times New Roman"/>
          <w:noProof/>
          <w:szCs w:val="21"/>
        </w:rPr>
        <w:t>、</w:t>
      </w:r>
      <w:r w:rsidR="00E57ABE" w:rsidRPr="00615D98">
        <w:rPr>
          <w:rFonts w:ascii="Times New Roman" w:eastAsia="宋体" w:hAnsi="Times New Roman" w:cs="Times New Roman"/>
          <w:noProof/>
          <w:position w:val="-34"/>
          <w:szCs w:val="21"/>
        </w:rPr>
        <w:object w:dxaOrig="1960" w:dyaOrig="840" w14:anchorId="165B62DB">
          <v:shape id="_x0000_i1041" type="#_x0000_t75" alt="" style="width:98.45pt;height:39.4pt;mso-width-percent:0;mso-height-percent:0;mso-width-percent:0;mso-height-percent:0" o:ole="">
            <v:imagedata r:id="rId8" o:title=""/>
            <o:lock v:ext="edit" aspectratio="f"/>
          </v:shape>
          <o:OLEObject Type="Embed" ProgID="Equation.DSMT4" ShapeID="_x0000_i1041" DrawAspect="Content" ObjectID="_1836580013" r:id="rId9"/>
        </w:object>
      </w:r>
      <w:bookmarkEnd w:id="0"/>
      <w:r w:rsidRPr="00615D98">
        <w:rPr>
          <w:rFonts w:ascii="Times New Roman" w:eastAsia="宋体" w:hAnsi="Times New Roman" w:cs="Times New Roman"/>
          <w:noProof/>
          <w:szCs w:val="21"/>
        </w:rPr>
        <w:t>、</w:t>
      </w:r>
      <w:r w:rsidR="00E57ABE" w:rsidRPr="00615D98">
        <w:rPr>
          <w:rFonts w:ascii="Times New Roman" w:eastAsia="宋体" w:hAnsi="Times New Roman" w:cs="Times New Roman"/>
          <w:noProof/>
          <w:position w:val="-20"/>
          <w:szCs w:val="21"/>
        </w:rPr>
        <w:object w:dxaOrig="2400" w:dyaOrig="520" w14:anchorId="604AD27A">
          <v:shape id="_x0000_i1040" type="#_x0000_t75" alt="" style="width:117.55pt;height:26.45pt;mso-width-percent:0;mso-height-percent:0;mso-width-percent:0;mso-height-percent:0" o:ole="">
            <v:imagedata r:id="rId10" o:title=""/>
            <o:lock v:ext="edit" aspectratio="f"/>
          </v:shape>
          <o:OLEObject Type="Embed" ProgID="Equation.DSMT4" ShapeID="_x0000_i1040" DrawAspect="Content" ObjectID="_1836580014" r:id="rId11"/>
        </w:object>
      </w:r>
      <w:r w:rsidRPr="00615D98">
        <w:rPr>
          <w:rFonts w:ascii="Times New Roman" w:eastAsia="宋体" w:hAnsi="Times New Roman" w:cs="Times New Roman"/>
          <w:noProof/>
          <w:szCs w:val="21"/>
        </w:rPr>
        <w:t>，对</w:t>
      </w:r>
      <w:r w:rsidR="00E57ABE" w:rsidRPr="00615D98">
        <w:rPr>
          <w:rFonts w:ascii="Times New Roman" w:eastAsia="宋体" w:hAnsi="Times New Roman" w:cs="Times New Roman"/>
          <w:noProof/>
          <w:position w:val="-10"/>
          <w:szCs w:val="21"/>
        </w:rPr>
        <w:object w:dxaOrig="420" w:dyaOrig="300" w14:anchorId="42238A81">
          <v:shape id="_x0000_i1039" type="#_x0000_t75" alt="" style="width:19.7pt;height:12.9pt;mso-width-percent:0;mso-height-percent:0;mso-width-percent:0;mso-height-percent:0" o:ole="">
            <v:imagedata r:id="rId12" o:title=""/>
            <o:lock v:ext="edit" aspectratio="f"/>
          </v:shape>
          <o:OLEObject Type="Embed" ProgID="Equation.DSMT4" ShapeID="_x0000_i1039" DrawAspect="Content" ObjectID="_1836580015" r:id="rId13"/>
        </w:object>
      </w:r>
      <w:r w:rsidRPr="00615D98">
        <w:rPr>
          <w:rFonts w:ascii="Times New Roman" w:eastAsia="宋体" w:hAnsi="Times New Roman" w:cs="Times New Roman"/>
          <w:noProof/>
          <w:szCs w:val="21"/>
        </w:rPr>
        <w:t>在</w:t>
      </w:r>
      <w:r w:rsidR="00E57ABE" w:rsidRPr="00615D98">
        <w:rPr>
          <w:rFonts w:ascii="Times New Roman" w:eastAsia="宋体" w:hAnsi="Times New Roman" w:cs="Times New Roman"/>
          <w:noProof/>
          <w:position w:val="-10"/>
          <w:szCs w:val="21"/>
        </w:rPr>
        <w:object w:dxaOrig="600" w:dyaOrig="320" w14:anchorId="245B1D9F">
          <v:shape id="_x0000_i1038" type="#_x0000_t75" alt="" style="width:32.6pt;height:12.9pt;mso-width-percent:0;mso-height-percent:0;mso-width-percent:0;mso-height-percent:0" o:ole="">
            <v:imagedata r:id="rId14" o:title=""/>
            <o:lock v:ext="edit" aspectratio="f"/>
          </v:shape>
          <o:OLEObject Type="Embed" ProgID="Equation.DSMT4" ShapeID="_x0000_i1038" DrawAspect="Content" ObjectID="_1836580016" r:id="rId15"/>
        </w:object>
      </w:r>
      <w:r w:rsidRPr="00615D98">
        <w:rPr>
          <w:rFonts w:ascii="Times New Roman" w:eastAsia="宋体" w:hAnsi="Times New Roman" w:cs="Times New Roman"/>
          <w:noProof/>
          <w:szCs w:val="21"/>
        </w:rPr>
        <w:t>处进行二阶泰勒展开</w: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>，</w:t>
      </w:r>
      <w:r w:rsidR="006A7826">
        <w:rPr>
          <w:rFonts w:ascii="Times New Roman" w:eastAsia="宋体" w:hAnsi="Times New Roman" w:cs="Times New Roman" w:hint="eastAsia"/>
          <w:noProof/>
          <w:szCs w:val="21"/>
        </w:rPr>
        <w:t>可以</w: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>得到</w:t>
      </w:r>
      <w:r w:rsidRPr="00615D98">
        <w:rPr>
          <w:rFonts w:ascii="Times New Roman" w:eastAsia="宋体" w:hAnsi="Times New Roman" w:cs="Times New Roman"/>
          <w:noProof/>
          <w:szCs w:val="21"/>
        </w:rPr>
        <w:t>：</w:t>
      </w:r>
    </w:p>
    <w:p w14:paraId="1EDDE931" w14:textId="47AF7A35" w:rsidR="007D30E6" w:rsidRPr="00615D98" w:rsidRDefault="00E57ABE" w:rsidP="003938DA">
      <w:pPr>
        <w:jc w:val="right"/>
        <w:rPr>
          <w:rFonts w:ascii="Times New Roman" w:eastAsia="宋体" w:hAnsi="Times New Roman" w:cs="Times New Roman"/>
          <w:noProof/>
          <w:szCs w:val="21"/>
        </w:rPr>
      </w:pPr>
      <w:r w:rsidRPr="00615D98">
        <w:rPr>
          <w:rFonts w:ascii="Times New Roman" w:eastAsia="宋体" w:hAnsi="Times New Roman" w:cs="Times New Roman"/>
          <w:noProof/>
          <w:position w:val="-12"/>
          <w:szCs w:val="21"/>
        </w:rPr>
        <w:object w:dxaOrig="1640" w:dyaOrig="340" w14:anchorId="625C2341">
          <v:shape id="_x0000_i1037" type="#_x0000_t75" alt="" style="width:84.9pt;height:19.7pt;mso-width-percent:0;mso-height-percent:0;mso-width-percent:0;mso-height-percent:0" o:ole="">
            <v:imagedata r:id="rId16" o:title=""/>
            <o:lock v:ext="edit" aspectratio="f"/>
          </v:shape>
          <o:OLEObject Type="Embed" ProgID="Equation.DSMT4" ShapeID="_x0000_i1037" DrawAspect="Content" ObjectID="_1836580017" r:id="rId17"/>
        </w:objec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 xml:space="preserve">                            </w: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>（</w: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>2</w: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>）</w:t>
      </w:r>
    </w:p>
    <w:p w14:paraId="18333DED" w14:textId="55FC35F9" w:rsidR="007D30E6" w:rsidRPr="00615D98" w:rsidRDefault="00E57ABE" w:rsidP="003938DA">
      <w:pPr>
        <w:jc w:val="right"/>
        <w:rPr>
          <w:rFonts w:ascii="Times New Roman" w:hAnsi="Times New Roman" w:cs="Times New Roman"/>
          <w:noProof/>
        </w:rPr>
      </w:pPr>
      <w:r w:rsidRPr="00615D98">
        <w:rPr>
          <w:rFonts w:ascii="Times New Roman" w:eastAsia="宋体" w:hAnsi="Times New Roman" w:cs="Times New Roman"/>
          <w:noProof/>
          <w:position w:val="-28"/>
          <w:szCs w:val="21"/>
        </w:rPr>
        <w:object w:dxaOrig="4680" w:dyaOrig="620" w14:anchorId="0BACABF6">
          <v:shape id="_x0000_i1036" type="#_x0000_t75" alt="" style="width:235.7pt;height:32.6pt;mso-width-percent:0;mso-height-percent:0;mso-width-percent:0;mso-height-percent:0" o:ole="">
            <v:imagedata r:id="rId18" o:title=""/>
            <o:lock v:ext="edit" aspectratio="f"/>
          </v:shape>
          <o:OLEObject Type="Embed" ProgID="Equation.DSMT4" ShapeID="_x0000_i1036" DrawAspect="Content" ObjectID="_1836580018" r:id="rId19"/>
        </w:objec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 xml:space="preserve">           </w: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>（</w: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>3</w: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>）</w:t>
      </w:r>
    </w:p>
    <w:p w14:paraId="02AC4BE6" w14:textId="6A5D8C86" w:rsidR="00474AF9" w:rsidRPr="00615D98" w:rsidRDefault="00E57ABE" w:rsidP="003938DA">
      <w:pPr>
        <w:jc w:val="right"/>
        <w:rPr>
          <w:rFonts w:ascii="Times New Roman" w:eastAsia="宋体" w:hAnsi="Times New Roman" w:cs="Times New Roman"/>
          <w:noProof/>
          <w:szCs w:val="21"/>
        </w:rPr>
      </w:pPr>
      <w:r w:rsidRPr="00615D98">
        <w:rPr>
          <w:rFonts w:ascii="Times New Roman" w:eastAsia="宋体" w:hAnsi="Times New Roman" w:cs="Times New Roman"/>
          <w:noProof/>
          <w:position w:val="-28"/>
          <w:szCs w:val="21"/>
        </w:rPr>
        <w:object w:dxaOrig="6600" w:dyaOrig="620" w14:anchorId="3F506FFC">
          <v:shape id="_x0000_i1035" type="#_x0000_t75" alt="" style="width:327.4pt;height:32.6pt;mso-width-percent:0;mso-height-percent:0;mso-width-percent:0;mso-height-percent:0" o:ole="">
            <v:imagedata r:id="rId20" o:title=""/>
            <o:lock v:ext="edit" aspectratio="f"/>
          </v:shape>
          <o:OLEObject Type="Embed" ProgID="Equation.DSMT4" ShapeID="_x0000_i1035" DrawAspect="Content" ObjectID="_1836580019" r:id="rId21"/>
        </w:objec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 xml:space="preserve">  </w: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>（</w: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>4</w: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>）</w:t>
      </w:r>
    </w:p>
    <w:p w14:paraId="7322DAAC" w14:textId="6589F053" w:rsidR="00DE5DBB" w:rsidRPr="00615D98" w:rsidRDefault="00E57ABE" w:rsidP="003938DA">
      <w:pPr>
        <w:jc w:val="right"/>
        <w:rPr>
          <w:rFonts w:ascii="Times New Roman" w:eastAsia="宋体" w:hAnsi="Times New Roman" w:cs="Times New Roman"/>
          <w:noProof/>
          <w:szCs w:val="21"/>
        </w:rPr>
      </w:pPr>
      <w:r w:rsidRPr="00615D98">
        <w:rPr>
          <w:rFonts w:ascii="Times New Roman" w:eastAsia="宋体" w:hAnsi="Times New Roman" w:cs="Times New Roman"/>
          <w:noProof/>
          <w:position w:val="-28"/>
          <w:szCs w:val="21"/>
        </w:rPr>
        <w:object w:dxaOrig="7280" w:dyaOrig="1260" w14:anchorId="1AFED8B5">
          <v:shape id="_x0000_i1034" type="#_x0000_t75" alt="" style="width:366.75pt;height:65.25pt;mso-width-percent:0;mso-height-percent:0;mso-width-percent:0;mso-height-percent:0" o:ole="">
            <v:imagedata r:id="rId22" o:title=""/>
            <o:lock v:ext="edit" aspectratio="f"/>
          </v:shape>
          <o:OLEObject Type="Embed" ProgID="Equation.DSMT4" ShapeID="_x0000_i1034" DrawAspect="Content" ObjectID="_1836580020" r:id="rId23"/>
        </w:objec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 xml:space="preserve">  </w: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>（</w: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>5</w: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>）</w:t>
      </w:r>
    </w:p>
    <w:bookmarkStart w:id="1" w:name="_Hlk225886773"/>
    <w:p w14:paraId="364E2A6B" w14:textId="0EB41CC0" w:rsidR="003938DA" w:rsidRPr="00615D98" w:rsidRDefault="00E57ABE" w:rsidP="006A7826">
      <w:pPr>
        <w:jc w:val="left"/>
        <w:textAlignment w:val="center"/>
        <w:rPr>
          <w:rFonts w:ascii="Times New Roman" w:eastAsia="宋体" w:hAnsi="Times New Roman" w:cs="Times New Roman"/>
          <w:noProof/>
          <w:szCs w:val="21"/>
        </w:rPr>
      </w:pPr>
      <w:r w:rsidRPr="006A7826">
        <w:rPr>
          <w:rFonts w:ascii="Times New Roman" w:eastAsia="宋体" w:hAnsi="Times New Roman" w:cs="Times New Roman"/>
          <w:noProof/>
          <w:szCs w:val="21"/>
        </w:rPr>
        <w:object w:dxaOrig="7580" w:dyaOrig="639" w14:anchorId="0BB06992">
          <v:shape id="_x0000_i1033" type="#_x0000_t75" alt="" style="width:379.7pt;height:32.6pt;mso-width-percent:0;mso-height-percent:0;mso-width-percent:0;mso-height-percent:0" o:ole="">
            <v:imagedata r:id="rId24" o:title=""/>
            <o:lock v:ext="edit" aspectratio="f"/>
          </v:shape>
          <o:OLEObject Type="Embed" ProgID="Equation.DSMT4" ShapeID="_x0000_i1033" DrawAspect="Content" ObjectID="_1836580021" r:id="rId25"/>
        </w:objec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>（</w: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>6</w: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>）</w:t>
      </w:r>
    </w:p>
    <w:bookmarkEnd w:id="1"/>
    <w:p w14:paraId="2EBFA168" w14:textId="251CC684" w:rsidR="003938DA" w:rsidRPr="00615D98" w:rsidRDefault="006A7826" w:rsidP="006A7826">
      <w:pPr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 w:hint="eastAsia"/>
          <w:noProof/>
          <w:szCs w:val="21"/>
        </w:rPr>
        <w:t>将</w:t>
      </w:r>
      <w:r w:rsidR="003938DA" w:rsidRPr="006A7826">
        <w:rPr>
          <w:rFonts w:ascii="Times New Roman" w:eastAsia="宋体" w:hAnsi="Times New Roman" w:cs="Times New Roman"/>
          <w:noProof/>
          <w:szCs w:val="21"/>
        </w:rPr>
        <w:t>式（</w:t>
      </w:r>
      <w:r w:rsidR="003938DA" w:rsidRPr="006A7826">
        <w:rPr>
          <w:rFonts w:ascii="Times New Roman" w:eastAsia="宋体" w:hAnsi="Times New Roman" w:cs="Times New Roman"/>
          <w:noProof/>
          <w:szCs w:val="21"/>
        </w:rPr>
        <w:t>2</w:t>
      </w:r>
      <w:r w:rsidR="003938DA" w:rsidRPr="006A7826">
        <w:rPr>
          <w:rFonts w:ascii="Times New Roman" w:eastAsia="宋体" w:hAnsi="Times New Roman" w:cs="Times New Roman"/>
          <w:noProof/>
          <w:szCs w:val="21"/>
        </w:rPr>
        <w:t>）</w:t>
      </w:r>
      <w:r w:rsidR="003938DA" w:rsidRPr="006A7826">
        <w:rPr>
          <w:rFonts w:ascii="Times New Roman" w:eastAsia="宋体" w:hAnsi="Times New Roman" w:cs="Times New Roman"/>
          <w:noProof/>
          <w:szCs w:val="21"/>
        </w:rPr>
        <w:t>-</w:t>
      </w:r>
      <w:r w:rsidR="003938DA" w:rsidRPr="006A7826">
        <w:rPr>
          <w:rFonts w:ascii="Times New Roman" w:eastAsia="宋体" w:hAnsi="Times New Roman" w:cs="Times New Roman"/>
          <w:noProof/>
          <w:szCs w:val="21"/>
        </w:rPr>
        <w:t>式（</w:t>
      </w:r>
      <w:r w:rsidR="003938DA" w:rsidRPr="006A7826">
        <w:rPr>
          <w:rFonts w:ascii="Times New Roman" w:eastAsia="宋体" w:hAnsi="Times New Roman" w:cs="Times New Roman"/>
          <w:noProof/>
          <w:szCs w:val="21"/>
        </w:rPr>
        <w:t>6</w:t>
      </w:r>
      <w:r w:rsidR="003938DA" w:rsidRPr="006A7826">
        <w:rPr>
          <w:rFonts w:ascii="Times New Roman" w:eastAsia="宋体" w:hAnsi="Times New Roman" w:cs="Times New Roman"/>
          <w:noProof/>
          <w:szCs w:val="21"/>
        </w:rPr>
        <w:t>）组合，可以得到：</w:t>
      </w:r>
    </w:p>
    <w:p w14:paraId="4F5D9009" w14:textId="55C01138" w:rsidR="003938DA" w:rsidRPr="00615D98" w:rsidRDefault="00E57ABE" w:rsidP="003938DA">
      <w:pPr>
        <w:jc w:val="right"/>
        <w:rPr>
          <w:rFonts w:ascii="Times New Roman" w:eastAsia="宋体" w:hAnsi="Times New Roman" w:cs="Times New Roman"/>
          <w:noProof/>
          <w:szCs w:val="21"/>
        </w:rPr>
      </w:pPr>
      <w:r w:rsidRPr="00615D98">
        <w:rPr>
          <w:rFonts w:ascii="Times New Roman" w:eastAsia="宋体" w:hAnsi="Times New Roman" w:cs="Times New Roman"/>
          <w:noProof/>
          <w:position w:val="-28"/>
          <w:szCs w:val="21"/>
        </w:rPr>
        <w:object w:dxaOrig="8720" w:dyaOrig="720" w14:anchorId="777812B9">
          <v:shape id="_x0000_i1032" type="#_x0000_t75" alt="" style="width:6in;height:32.6pt;mso-width-percent:0;mso-height-percent:0;mso-width-percent:0;mso-height-percent:0" o:ole="">
            <v:imagedata r:id="rId26" o:title=""/>
            <o:lock v:ext="edit" aspectratio="f"/>
          </v:shape>
          <o:OLEObject Type="Embed" ProgID="Equation.DSMT4" ShapeID="_x0000_i1032" DrawAspect="Content" ObjectID="_1836580022" r:id="rId27"/>
        </w:objec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>（</w:t>
      </w:r>
      <w:r w:rsidR="00615D98" w:rsidRPr="00615D98">
        <w:rPr>
          <w:rFonts w:ascii="Times New Roman" w:eastAsia="宋体" w:hAnsi="Times New Roman" w:cs="Times New Roman"/>
          <w:noProof/>
          <w:szCs w:val="21"/>
        </w:rPr>
        <w:t>7</w:t>
      </w:r>
      <w:r w:rsidR="003938DA" w:rsidRPr="00615D98">
        <w:rPr>
          <w:rFonts w:ascii="Times New Roman" w:eastAsia="宋体" w:hAnsi="Times New Roman" w:cs="Times New Roman"/>
          <w:noProof/>
          <w:szCs w:val="21"/>
        </w:rPr>
        <w:t>）</w:t>
      </w:r>
    </w:p>
    <w:p w14:paraId="4CAF187D" w14:textId="0692B7AC" w:rsidR="003938DA" w:rsidRPr="00615D98" w:rsidRDefault="00615D98" w:rsidP="006A7826">
      <w:pPr>
        <w:ind w:firstLineChars="200" w:firstLine="420"/>
        <w:jc w:val="left"/>
        <w:textAlignment w:val="center"/>
        <w:rPr>
          <w:rFonts w:ascii="Times New Roman" w:eastAsia="宋体" w:hAnsi="Times New Roman" w:cs="Times New Roman"/>
          <w:noProof/>
          <w:szCs w:val="21"/>
        </w:rPr>
      </w:pPr>
      <w:r w:rsidRPr="006A7826">
        <w:rPr>
          <w:rFonts w:ascii="Times New Roman" w:eastAsia="宋体" w:hAnsi="Times New Roman" w:cs="Times New Roman"/>
          <w:noProof/>
          <w:szCs w:val="21"/>
        </w:rPr>
        <w:t>进一步，将</w:t>
      </w:r>
      <w:r w:rsidR="00E57ABE" w:rsidRPr="006A7826">
        <w:rPr>
          <w:rFonts w:ascii="Times New Roman" w:eastAsia="宋体" w:hAnsi="Times New Roman" w:cs="Times New Roman"/>
          <w:noProof/>
          <w:szCs w:val="21"/>
        </w:rPr>
        <w:object w:dxaOrig="2100" w:dyaOrig="840" w14:anchorId="0496410B">
          <v:shape id="_x0000_i1031" type="#_x0000_t75" alt="" style="width:104.6pt;height:39.4pt;mso-width-percent:0;mso-height-percent:0;mso-width-percent:0;mso-height-percent:0" o:ole="">
            <v:imagedata r:id="rId6" o:title=""/>
            <o:lock v:ext="edit" aspectratio="f"/>
          </v:shape>
          <o:OLEObject Type="Embed" ProgID="Equation.DSMT4" ShapeID="_x0000_i1031" DrawAspect="Content" ObjectID="_1836580023" r:id="rId28"/>
        </w:object>
      </w:r>
      <w:r w:rsidRPr="00615D98">
        <w:rPr>
          <w:rFonts w:ascii="Times New Roman" w:eastAsia="宋体" w:hAnsi="Times New Roman" w:cs="Times New Roman"/>
          <w:noProof/>
          <w:szCs w:val="21"/>
        </w:rPr>
        <w:t>、</w:t>
      </w:r>
      <w:r w:rsidR="00E57ABE" w:rsidRPr="006A7826">
        <w:rPr>
          <w:rFonts w:ascii="Times New Roman" w:eastAsia="宋体" w:hAnsi="Times New Roman" w:cs="Times New Roman"/>
          <w:noProof/>
          <w:szCs w:val="21"/>
        </w:rPr>
        <w:object w:dxaOrig="1960" w:dyaOrig="840" w14:anchorId="68FF8574">
          <v:shape id="_x0000_i1030" type="#_x0000_t75" alt="" style="width:98.45pt;height:39.4pt;mso-width-percent:0;mso-height-percent:0;mso-width-percent:0;mso-height-percent:0" o:ole="">
            <v:imagedata r:id="rId8" o:title=""/>
            <o:lock v:ext="edit" aspectratio="f"/>
          </v:shape>
          <o:OLEObject Type="Embed" ProgID="Equation.DSMT4" ShapeID="_x0000_i1030" DrawAspect="Content" ObjectID="_1836580024" r:id="rId29"/>
        </w:object>
      </w:r>
      <w:r w:rsidRPr="00615D98">
        <w:rPr>
          <w:rFonts w:ascii="Times New Roman" w:eastAsia="宋体" w:hAnsi="Times New Roman" w:cs="Times New Roman"/>
          <w:noProof/>
          <w:szCs w:val="21"/>
        </w:rPr>
        <w:t>代入上式，整理可得到最终估计式：</w:t>
      </w:r>
    </w:p>
    <w:p w14:paraId="459CEEAB" w14:textId="44616E41" w:rsidR="00615D98" w:rsidRPr="00615D98" w:rsidRDefault="00E57ABE" w:rsidP="00615D98">
      <w:pPr>
        <w:jc w:val="right"/>
        <w:rPr>
          <w:rFonts w:ascii="Times New Roman" w:hAnsi="Times New Roman" w:cs="Times New Roman"/>
        </w:rPr>
      </w:pPr>
      <w:r w:rsidRPr="00615D98">
        <w:rPr>
          <w:rFonts w:ascii="Times New Roman" w:hAnsi="Times New Roman" w:cs="Times New Roman"/>
          <w:noProof/>
          <w:position w:val="-114"/>
        </w:rPr>
        <w:object w:dxaOrig="7361" w:dyaOrig="2382" w14:anchorId="3E460F65">
          <v:shape id="_x0000_i1029" type="#_x0000_t75" alt="" style="width:366.75pt;height:117.55pt;mso-width-percent:0;mso-height-percent:0;mso-width-percent:0;mso-height-percent:0" o:ole="">
            <v:imagedata r:id="rId30" o:title=""/>
            <o:lock v:ext="edit" aspectratio="f"/>
          </v:shape>
          <o:OLEObject Type="Embed" ProgID="Equation.DSMT4" ShapeID="_x0000_i1029" DrawAspect="Content" ObjectID="_1836580025" r:id="rId31"/>
        </w:object>
      </w:r>
      <w:r w:rsidR="00615D98" w:rsidRPr="00615D98">
        <w:rPr>
          <w:rFonts w:ascii="Times New Roman" w:hAnsi="Times New Roman" w:cs="Times New Roman"/>
          <w:noProof/>
        </w:rPr>
        <w:t>（</w:t>
      </w:r>
      <w:r w:rsidR="00615D98" w:rsidRPr="00615D98">
        <w:rPr>
          <w:rFonts w:ascii="Times New Roman" w:hAnsi="Times New Roman" w:cs="Times New Roman"/>
          <w:noProof/>
        </w:rPr>
        <w:t>8</w:t>
      </w:r>
      <w:r w:rsidR="00615D98" w:rsidRPr="00615D98">
        <w:rPr>
          <w:rFonts w:ascii="Times New Roman" w:hAnsi="Times New Roman" w:cs="Times New Roman"/>
          <w:noProof/>
        </w:rPr>
        <w:t>）</w:t>
      </w:r>
    </w:p>
    <w:p w14:paraId="1B1F3746" w14:textId="77777777" w:rsidR="00615D98" w:rsidRDefault="00615D98" w:rsidP="00474AF9">
      <w:pPr>
        <w:jc w:val="center"/>
        <w:rPr>
          <w:rFonts w:ascii="Times New Roman" w:eastAsia="仿宋" w:hAnsi="Times New Roman" w:cs="Times New Roman"/>
          <w:b/>
          <w:bCs/>
          <w:sz w:val="28"/>
          <w:szCs w:val="32"/>
        </w:rPr>
      </w:pPr>
    </w:p>
    <w:p w14:paraId="5E13FB91" w14:textId="5AC6E3D5" w:rsidR="00474AF9" w:rsidRPr="00474AF9" w:rsidRDefault="00474AF9" w:rsidP="00474AF9">
      <w:pPr>
        <w:jc w:val="center"/>
        <w:rPr>
          <w:rFonts w:ascii="Times New Roman" w:eastAsia="仿宋" w:hAnsi="Times New Roman" w:cs="Times New Roman"/>
          <w:b/>
          <w:bCs/>
          <w:sz w:val="28"/>
          <w:szCs w:val="32"/>
        </w:rPr>
      </w:pPr>
      <w:r w:rsidRPr="00474AF9">
        <w:rPr>
          <w:rFonts w:ascii="Times New Roman" w:eastAsia="仿宋" w:hAnsi="Times New Roman" w:cs="Times New Roman"/>
          <w:b/>
          <w:bCs/>
          <w:sz w:val="28"/>
          <w:szCs w:val="32"/>
        </w:rPr>
        <w:t>附录</w:t>
      </w:r>
      <w:r w:rsidRPr="00474AF9">
        <w:rPr>
          <w:rFonts w:ascii="Times New Roman" w:eastAsia="仿宋" w:hAnsi="Times New Roman" w:cs="Times New Roman"/>
          <w:b/>
          <w:bCs/>
          <w:sz w:val="28"/>
          <w:szCs w:val="32"/>
        </w:rPr>
        <w:t>2  30</w:t>
      </w:r>
      <w:r w:rsidRPr="00474AF9">
        <w:rPr>
          <w:rFonts w:ascii="Times New Roman" w:eastAsia="仿宋" w:hAnsi="Times New Roman" w:cs="Times New Roman"/>
          <w:b/>
          <w:bCs/>
          <w:sz w:val="28"/>
          <w:szCs w:val="32"/>
        </w:rPr>
        <w:t>个两位数代码制造业的重要参数的估计结果</w:t>
      </w:r>
    </w:p>
    <w:p w14:paraId="2B11FD17" w14:textId="1EB9A6CE" w:rsidR="00474AF9" w:rsidRPr="006A7826" w:rsidRDefault="00474AF9" w:rsidP="00615D98">
      <w:pPr>
        <w:spacing w:line="360" w:lineRule="exact"/>
        <w:jc w:val="center"/>
        <w:rPr>
          <w:rFonts w:ascii="黑体" w:eastAsia="黑体" w:hAnsi="黑体" w:cs="Times New Roman"/>
          <w:sz w:val="24"/>
          <w:szCs w:val="24"/>
        </w:rPr>
      </w:pPr>
      <w:r w:rsidRPr="00474AF9">
        <w:rPr>
          <w:rFonts w:ascii="黑体" w:eastAsia="黑体" w:hAnsi="黑体" w:cs="Times New Roman"/>
          <w:sz w:val="24"/>
          <w:szCs w:val="24"/>
        </w:rPr>
        <w:t>表</w:t>
      </w:r>
      <w:r w:rsidR="006A7826" w:rsidRPr="006A7826">
        <w:rPr>
          <w:rFonts w:ascii="Times New Roman" w:eastAsia="黑体" w:hAnsi="Times New Roman" w:cs="Times New Roman"/>
          <w:sz w:val="24"/>
          <w:szCs w:val="24"/>
        </w:rPr>
        <w:t>1</w:t>
      </w:r>
      <w:r w:rsidRPr="00474AF9">
        <w:rPr>
          <w:rFonts w:ascii="黑体" w:eastAsia="黑体" w:hAnsi="黑体" w:cs="Times New Roman"/>
          <w:sz w:val="24"/>
          <w:szCs w:val="24"/>
        </w:rPr>
        <w:t xml:space="preserve">  重要参数的估计结果</w:t>
      </w:r>
    </w:p>
    <w:tbl>
      <w:tblPr>
        <w:tblStyle w:val="a3"/>
        <w:tblW w:w="4996" w:type="pct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8"/>
        <w:gridCol w:w="1706"/>
        <w:gridCol w:w="1393"/>
        <w:gridCol w:w="1393"/>
        <w:gridCol w:w="1399"/>
      </w:tblGrid>
      <w:tr w:rsidR="0066413E" w:rsidRPr="00615D98" w14:paraId="10547CE1" w14:textId="77777777" w:rsidTr="0066413E">
        <w:trPr>
          <w:trHeight w:val="336"/>
          <w:jc w:val="center"/>
        </w:trPr>
        <w:tc>
          <w:tcPr>
            <w:tcW w:w="14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8507" w14:textId="77777777" w:rsidR="0066413E" w:rsidRPr="00615D98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</w:rPr>
            </w:pPr>
            <w:r w:rsidRPr="00615D98">
              <w:rPr>
                <w:rFonts w:eastAsia="宋体" w:cs="Times New Roman"/>
                <w:sz w:val="21"/>
                <w:szCs w:val="21"/>
              </w:rPr>
              <w:t>行业代码与名称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4FF5" w14:textId="77777777" w:rsidR="0066413E" w:rsidRPr="00615D98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</w:rPr>
            </w:pPr>
            <w:r w:rsidRPr="00615D98">
              <w:rPr>
                <w:rFonts w:eastAsia="宋体" w:cs="Times New Roman"/>
                <w:sz w:val="21"/>
                <w:szCs w:val="21"/>
              </w:rPr>
              <w:t>样本量（个）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68DC" w14:textId="77777777" w:rsidR="0066413E" w:rsidRPr="00615D98" w:rsidRDefault="00E57AB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</w:rPr>
            </w:pPr>
            <w:r w:rsidRPr="00E57ABE">
              <w:rPr>
                <w:rFonts w:eastAsia="宋体" w:cs="Times New Roman"/>
                <w:noProof/>
                <w:kern w:val="2"/>
                <w:position w:val="-10"/>
                <w:sz w:val="21"/>
                <w:szCs w:val="21"/>
              </w:rPr>
              <w:object w:dxaOrig="294" w:dyaOrig="304" w14:anchorId="51456241">
                <v:shape id="_x0000_i1028" type="#_x0000_t75" alt="" style="width:12.9pt;height:12.9pt;mso-width-percent:0;mso-height-percent:0;mso-width-percent:0;mso-height-percent:0" o:ole="">
                  <v:imagedata r:id="rId32" o:title=""/>
                  <o:lock v:ext="edit" aspectratio="f"/>
                </v:shape>
                <o:OLEObject Type="Embed" ProgID="Equation.DSMT4" ShapeID="_x0000_i1028" DrawAspect="Content" ObjectID="_1836580026" r:id="rId33"/>
              </w:object>
            </w:r>
            <w:r w:rsidR="0066413E" w:rsidRPr="00615D98">
              <w:rPr>
                <w:rFonts w:eastAsia="宋体" w:cs="Times New Roman"/>
                <w:sz w:val="21"/>
                <w:szCs w:val="21"/>
              </w:rPr>
              <w:t>估计值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8755" w14:textId="77777777" w:rsidR="0066413E" w:rsidRPr="00615D98" w:rsidRDefault="00E57AB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</w:rPr>
            </w:pPr>
            <w:r w:rsidRPr="00E57ABE">
              <w:rPr>
                <w:rFonts w:eastAsia="宋体" w:cs="Times New Roman"/>
                <w:noProof/>
                <w:kern w:val="2"/>
                <w:position w:val="-10"/>
                <w:sz w:val="21"/>
                <w:szCs w:val="21"/>
              </w:rPr>
              <w:object w:dxaOrig="260" w:dyaOrig="304" w14:anchorId="3C33A805">
                <v:shape id="_x0000_i1027" type="#_x0000_t75" alt="" style="width:12.9pt;height:12.9pt;mso-width-percent:0;mso-height-percent:0;mso-width-percent:0;mso-height-percent:0" o:ole="">
                  <v:imagedata r:id="rId34" o:title=""/>
                  <o:lock v:ext="edit" aspectratio="f"/>
                </v:shape>
                <o:OLEObject Type="Embed" ProgID="Equation.DSMT4" ShapeID="_x0000_i1027" DrawAspect="Content" ObjectID="_1836580027" r:id="rId35"/>
              </w:object>
            </w:r>
            <w:r w:rsidR="0066413E" w:rsidRPr="00615D98">
              <w:rPr>
                <w:rFonts w:eastAsia="宋体" w:cs="Times New Roman"/>
                <w:sz w:val="21"/>
                <w:szCs w:val="21"/>
              </w:rPr>
              <w:t>估计值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CF7F54" w14:textId="77777777" w:rsidR="0066413E" w:rsidRPr="00615D98" w:rsidRDefault="00E57AB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position w:val="-10"/>
                <w:sz w:val="21"/>
                <w:szCs w:val="21"/>
              </w:rPr>
            </w:pPr>
            <w:r w:rsidRPr="00E57ABE">
              <w:rPr>
                <w:rFonts w:eastAsia="宋体" w:cs="Times New Roman"/>
                <w:noProof/>
                <w:color w:val="FF0000"/>
                <w:kern w:val="2"/>
                <w:position w:val="-10"/>
                <w:sz w:val="21"/>
                <w:szCs w:val="21"/>
              </w:rPr>
              <w:object w:dxaOrig="286" w:dyaOrig="321" w14:anchorId="41F75870">
                <v:shape id="_x0000_i1026" type="#_x0000_t75" alt="" style="width:12.9pt;height:19.7pt;mso-width-percent:0;mso-height-percent:0;mso-width-percent:0;mso-height-percent:0" o:ole="">
                  <v:imagedata r:id="rId36" o:title=""/>
                </v:shape>
                <o:OLEObject Type="Embed" ProgID="Equation.DSMT4" ShapeID="_x0000_i1026" DrawAspect="Content" ObjectID="_1836580028" r:id="rId37"/>
              </w:object>
            </w:r>
            <w:r w:rsidR="0066413E" w:rsidRPr="00615D98">
              <w:rPr>
                <w:rFonts w:eastAsia="宋体" w:cs="Times New Roman"/>
                <w:sz w:val="21"/>
                <w:szCs w:val="21"/>
              </w:rPr>
              <w:t>估计值</w:t>
            </w:r>
          </w:p>
        </w:tc>
      </w:tr>
      <w:tr w:rsidR="0066413E" w:rsidRPr="00615D98" w14:paraId="5C385CB9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78289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left"/>
              <w:rPr>
                <w:bCs/>
                <w:sz w:val="21"/>
                <w:szCs w:val="21"/>
              </w:rPr>
            </w:pP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13-</w:t>
            </w:r>
            <w:r w:rsidRPr="00996D1C">
              <w:rPr>
                <w:rStyle w:val="font21"/>
                <w:rFonts w:ascii="Times New Roman" w:hAnsi="Times New Roman" w:cs="Times New Roman" w:hint="default"/>
                <w:b w:val="0"/>
                <w:sz w:val="21"/>
                <w:szCs w:val="21"/>
                <w:lang w:bidi="ar"/>
              </w:rPr>
              <w:t>农副食品加工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76E21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</w:rPr>
            </w:pPr>
            <w:r w:rsidRPr="00996D1C">
              <w:rPr>
                <w:rFonts w:eastAsia="宋体" w:cs="Times New Roman"/>
                <w:sz w:val="21"/>
                <w:szCs w:val="21"/>
              </w:rPr>
              <w:t>86,145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8AFD9" w14:textId="6E9FBA70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-0.015</w:t>
            </w:r>
            <w:r w:rsidRPr="00996D1C">
              <w:rPr>
                <w:bCs/>
                <w:sz w:val="21"/>
                <w:szCs w:val="21"/>
                <w:vertAlign w:val="superscript"/>
                <w:lang w:bidi="ar"/>
              </w:rPr>
              <w:t>*</w:t>
            </w:r>
          </w:p>
          <w:p w14:paraId="177ED2BA" w14:textId="6C13E12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（</w:t>
            </w:r>
            <w:r w:rsidRPr="00996D1C">
              <w:rPr>
                <w:bCs/>
                <w:sz w:val="21"/>
                <w:szCs w:val="21"/>
                <w:lang w:bidi="ar"/>
              </w:rPr>
              <w:t>0.009</w:t>
            </w:r>
            <w:r w:rsidRPr="00996D1C">
              <w:rPr>
                <w:bCs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6FA91" w14:textId="6D68FA36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-0.123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4A77414" w14:textId="004F653D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0.709</w:t>
            </w:r>
            <w:r w:rsidRPr="00996D1C">
              <w:rPr>
                <w:bCs/>
                <w:sz w:val="21"/>
                <w:szCs w:val="21"/>
                <w:vertAlign w:val="superscript"/>
                <w:lang w:bidi="ar"/>
              </w:rPr>
              <w:t>***</w:t>
            </w:r>
          </w:p>
          <w:p w14:paraId="671CF037" w14:textId="00EB83FF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（</w:t>
            </w:r>
            <w:r w:rsidRPr="00996D1C">
              <w:rPr>
                <w:bCs/>
                <w:sz w:val="21"/>
                <w:szCs w:val="21"/>
              </w:rPr>
              <w:t>0.059</w:t>
            </w:r>
            <w:r w:rsidRPr="00996D1C">
              <w:rPr>
                <w:bCs/>
                <w:sz w:val="21"/>
                <w:szCs w:val="21"/>
                <w:lang w:bidi="ar"/>
              </w:rPr>
              <w:t>）</w:t>
            </w:r>
          </w:p>
        </w:tc>
      </w:tr>
      <w:tr w:rsidR="0066413E" w:rsidRPr="00615D98" w14:paraId="5D499116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94A10E0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left"/>
              <w:rPr>
                <w:bCs/>
                <w:sz w:val="21"/>
                <w:szCs w:val="21"/>
              </w:rPr>
            </w:pP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14-</w:t>
            </w:r>
            <w:r w:rsidRPr="00996D1C">
              <w:rPr>
                <w:rStyle w:val="font21"/>
                <w:rFonts w:ascii="Times New Roman" w:hAnsi="Times New Roman" w:cs="Times New Roman" w:hint="default"/>
                <w:b w:val="0"/>
                <w:sz w:val="21"/>
                <w:szCs w:val="21"/>
                <w:lang w:bidi="ar"/>
              </w:rPr>
              <w:t>食品制造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66241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</w:rPr>
            </w:pPr>
            <w:r w:rsidRPr="00996D1C">
              <w:rPr>
                <w:rFonts w:eastAsia="宋体" w:cs="Times New Roman"/>
                <w:sz w:val="21"/>
                <w:szCs w:val="21"/>
              </w:rPr>
              <w:t>35,265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41B46" w14:textId="0EF98C16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-0.030</w:t>
            </w:r>
            <w:r w:rsidRPr="00996D1C">
              <w:rPr>
                <w:bCs/>
                <w:sz w:val="21"/>
                <w:szCs w:val="21"/>
                <w:vertAlign w:val="superscript"/>
                <w:lang w:bidi="ar"/>
              </w:rPr>
              <w:t>**</w:t>
            </w:r>
          </w:p>
          <w:p w14:paraId="5BB72717" w14:textId="167FD95F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（</w:t>
            </w:r>
            <w:r w:rsidRPr="00996D1C">
              <w:rPr>
                <w:bCs/>
                <w:sz w:val="21"/>
                <w:szCs w:val="21"/>
                <w:lang w:bidi="ar"/>
              </w:rPr>
              <w:t>0.012</w:t>
            </w:r>
            <w:r w:rsidRPr="00996D1C">
              <w:rPr>
                <w:bCs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39551" w14:textId="51B17F44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-0.236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36416D9" w14:textId="66336EE8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0.670</w:t>
            </w:r>
            <w:r w:rsidRPr="00996D1C">
              <w:rPr>
                <w:bCs/>
                <w:sz w:val="21"/>
                <w:szCs w:val="21"/>
                <w:vertAlign w:val="superscript"/>
                <w:lang w:bidi="ar"/>
              </w:rPr>
              <w:t>***</w:t>
            </w:r>
          </w:p>
          <w:p w14:paraId="21CD552E" w14:textId="5E329501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（</w:t>
            </w:r>
            <w:r w:rsidRPr="00996D1C">
              <w:rPr>
                <w:bCs/>
                <w:sz w:val="21"/>
                <w:szCs w:val="21"/>
              </w:rPr>
              <w:t>0.047</w:t>
            </w:r>
            <w:r w:rsidRPr="00996D1C">
              <w:rPr>
                <w:bCs/>
                <w:sz w:val="21"/>
                <w:szCs w:val="21"/>
                <w:lang w:bidi="ar"/>
              </w:rPr>
              <w:t>）</w:t>
            </w:r>
          </w:p>
        </w:tc>
      </w:tr>
      <w:tr w:rsidR="0066413E" w:rsidRPr="00615D98" w14:paraId="64F2D51E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A4FEEDA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left"/>
              <w:rPr>
                <w:bCs/>
                <w:sz w:val="21"/>
                <w:szCs w:val="21"/>
              </w:rPr>
            </w:pP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15-</w:t>
            </w:r>
            <w:r w:rsidRPr="00996D1C">
              <w:rPr>
                <w:rStyle w:val="font21"/>
                <w:rFonts w:ascii="Times New Roman" w:hAnsi="Times New Roman" w:cs="Times New Roman" w:hint="default"/>
                <w:b w:val="0"/>
                <w:sz w:val="21"/>
                <w:szCs w:val="21"/>
                <w:lang w:bidi="ar"/>
              </w:rPr>
              <w:t>饮料制造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B16B0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</w:rPr>
            </w:pPr>
            <w:r w:rsidRPr="00996D1C">
              <w:rPr>
                <w:rFonts w:eastAsia="宋体" w:cs="Times New Roman"/>
                <w:sz w:val="21"/>
                <w:szCs w:val="21"/>
              </w:rPr>
              <w:t>25,925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20A38" w14:textId="7346E5B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-0.022</w:t>
            </w:r>
            <w:r w:rsidRPr="00996D1C">
              <w:rPr>
                <w:bCs/>
                <w:sz w:val="21"/>
                <w:szCs w:val="21"/>
                <w:vertAlign w:val="superscript"/>
                <w:lang w:bidi="ar"/>
              </w:rPr>
              <w:t>*</w:t>
            </w:r>
          </w:p>
          <w:p w14:paraId="597EED98" w14:textId="01E78735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（</w:t>
            </w:r>
            <w:r w:rsidRPr="00996D1C">
              <w:rPr>
                <w:bCs/>
                <w:sz w:val="21"/>
                <w:szCs w:val="21"/>
                <w:lang w:bidi="ar"/>
              </w:rPr>
              <w:t>0.013</w:t>
            </w:r>
            <w:r w:rsidRPr="00996D1C">
              <w:rPr>
                <w:bCs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DC598" w14:textId="6FB3F2A3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-0.180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F424F35" w14:textId="595F8D34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0.704</w:t>
            </w:r>
            <w:r w:rsidRPr="00996D1C">
              <w:rPr>
                <w:bCs/>
                <w:sz w:val="21"/>
                <w:szCs w:val="21"/>
                <w:vertAlign w:val="superscript"/>
                <w:lang w:bidi="ar"/>
              </w:rPr>
              <w:t>***</w:t>
            </w:r>
          </w:p>
          <w:p w14:paraId="7DE568CF" w14:textId="6CF0F72A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（</w:t>
            </w:r>
            <w:r w:rsidRPr="00996D1C">
              <w:rPr>
                <w:bCs/>
                <w:sz w:val="21"/>
                <w:szCs w:val="21"/>
              </w:rPr>
              <w:t>0.057</w:t>
            </w:r>
            <w:r w:rsidRPr="00996D1C">
              <w:rPr>
                <w:bCs/>
                <w:sz w:val="21"/>
                <w:szCs w:val="21"/>
                <w:lang w:bidi="ar"/>
              </w:rPr>
              <w:t>）</w:t>
            </w:r>
          </w:p>
        </w:tc>
      </w:tr>
      <w:tr w:rsidR="0066413E" w:rsidRPr="00615D98" w14:paraId="6E823372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2E6CCEB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left"/>
              <w:rPr>
                <w:rStyle w:val="font11"/>
                <w:b w:val="0"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16-</w:t>
            </w: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烟草制品业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03839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</w:rPr>
            </w:pPr>
            <w:r w:rsidRPr="00996D1C">
              <w:rPr>
                <w:rFonts w:eastAsia="宋体" w:cs="Times New Roman"/>
                <w:sz w:val="21"/>
                <w:szCs w:val="21"/>
              </w:rPr>
              <w:t>1,534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9CF47" w14:textId="65704C6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-0.008</w:t>
            </w:r>
          </w:p>
          <w:p w14:paraId="74E1B846" w14:textId="202FE88E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（</w:t>
            </w:r>
            <w:r w:rsidRPr="00996D1C">
              <w:rPr>
                <w:bCs/>
                <w:sz w:val="21"/>
                <w:szCs w:val="21"/>
                <w:lang w:bidi="ar"/>
              </w:rPr>
              <w:t>0.039</w:t>
            </w:r>
            <w:r w:rsidRPr="00996D1C">
              <w:rPr>
                <w:bCs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73B56" w14:textId="68F960F5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-0.064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D5C06EB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.</w:t>
            </w:r>
          </w:p>
        </w:tc>
      </w:tr>
      <w:tr w:rsidR="0066413E" w:rsidRPr="00615D98" w14:paraId="612BE747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3FC8099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left"/>
              <w:rPr>
                <w:rFonts w:eastAsia="宋体" w:cs="Times New Roman"/>
                <w:sz w:val="21"/>
                <w:szCs w:val="21"/>
              </w:rPr>
            </w:pPr>
            <w:r w:rsidRPr="00996D1C">
              <w:rPr>
                <w:rFonts w:eastAsia="宋体" w:cs="Times New Roman"/>
                <w:sz w:val="21"/>
                <w:szCs w:val="21"/>
              </w:rPr>
              <w:t>17-</w:t>
            </w:r>
            <w:r w:rsidRPr="00996D1C">
              <w:rPr>
                <w:rFonts w:eastAsia="宋体" w:cs="Times New Roman"/>
                <w:sz w:val="21"/>
                <w:szCs w:val="21"/>
              </w:rPr>
              <w:t>纺织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E1B83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</w:rPr>
            </w:pPr>
            <w:r w:rsidRPr="00996D1C">
              <w:rPr>
                <w:rFonts w:eastAsia="宋体" w:cs="Times New Roman"/>
                <w:sz w:val="21"/>
                <w:szCs w:val="21"/>
              </w:rPr>
              <w:t>125,434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257B1" w14:textId="42097AE2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</w:rPr>
            </w:pPr>
            <w:r w:rsidRPr="00996D1C">
              <w:rPr>
                <w:bCs/>
                <w:sz w:val="21"/>
                <w:szCs w:val="21"/>
              </w:rPr>
              <w:t>-0.046</w:t>
            </w:r>
            <w:r w:rsidRPr="00996D1C">
              <w:rPr>
                <w:bCs/>
                <w:sz w:val="21"/>
                <w:szCs w:val="21"/>
                <w:vertAlign w:val="superscript"/>
                <w:lang w:bidi="ar"/>
              </w:rPr>
              <w:t>***</w:t>
            </w:r>
          </w:p>
          <w:p w14:paraId="2F7AF8BE" w14:textId="00BC0ED1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</w:rPr>
            </w:pPr>
            <w:r w:rsidRPr="00996D1C">
              <w:rPr>
                <w:bCs/>
                <w:sz w:val="21"/>
                <w:szCs w:val="21"/>
              </w:rPr>
              <w:t>（</w:t>
            </w:r>
            <w:r w:rsidRPr="00996D1C">
              <w:rPr>
                <w:bCs/>
                <w:sz w:val="21"/>
                <w:szCs w:val="21"/>
                <w:lang w:bidi="ar"/>
              </w:rPr>
              <w:t>0.011</w:t>
            </w:r>
            <w:r w:rsidRPr="00996D1C">
              <w:rPr>
                <w:bCs/>
                <w:sz w:val="21"/>
                <w:szCs w:val="21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569E4" w14:textId="49910BD1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-0.368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3DC13A4" w14:textId="6106DEA6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0.470</w:t>
            </w:r>
            <w:r w:rsidRPr="00996D1C">
              <w:rPr>
                <w:bCs/>
                <w:sz w:val="21"/>
                <w:szCs w:val="21"/>
                <w:vertAlign w:val="superscript"/>
                <w:lang w:bidi="ar"/>
              </w:rPr>
              <w:t>***</w:t>
            </w:r>
          </w:p>
          <w:p w14:paraId="1CEA3CD1" w14:textId="755989D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（</w:t>
            </w:r>
            <w:r w:rsidRPr="00996D1C">
              <w:rPr>
                <w:bCs/>
                <w:sz w:val="21"/>
                <w:szCs w:val="21"/>
              </w:rPr>
              <w:t>0.054</w:t>
            </w:r>
            <w:r w:rsidRPr="00996D1C">
              <w:rPr>
                <w:bCs/>
                <w:sz w:val="21"/>
                <w:szCs w:val="21"/>
                <w:lang w:bidi="ar"/>
              </w:rPr>
              <w:t>）</w:t>
            </w:r>
          </w:p>
        </w:tc>
      </w:tr>
      <w:tr w:rsidR="0066413E" w:rsidRPr="00615D98" w14:paraId="6D9A3547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C548853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left"/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18-</w:t>
            </w: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纺织服装、鞋、帽制造业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EC9D3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49,271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145E5" w14:textId="0F61395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rStyle w:val="font11"/>
                <w:b w:val="0"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0.024</w:t>
            </w:r>
          </w:p>
          <w:p w14:paraId="2E333C69" w14:textId="1FE183B1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rStyle w:val="font11"/>
                <w:b w:val="0"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（</w:t>
            </w: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0.020</w:t>
            </w: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146EE" w14:textId="652CC9A0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rStyle w:val="font11"/>
                <w:b w:val="0"/>
                <w:sz w:val="21"/>
                <w:szCs w:val="21"/>
              </w:rPr>
            </w:pP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0.190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C2B20E9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.</w:t>
            </w:r>
          </w:p>
        </w:tc>
      </w:tr>
      <w:tr w:rsidR="0066413E" w:rsidRPr="00615D98" w14:paraId="5E092205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FACC32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left"/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19-</w:t>
            </w: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皮革、毛皮、羽毛</w:t>
            </w: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(</w:t>
            </w: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绒</w:t>
            </w: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)</w:t>
            </w: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及其制品业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8671D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25,600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8B248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rStyle w:val="font11"/>
                <w:b w:val="0"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-0.0190</w:t>
            </w:r>
          </w:p>
          <w:p w14:paraId="577C3977" w14:textId="105ED4AC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rStyle w:val="font11"/>
                <w:b w:val="0"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（</w:t>
            </w: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0.021</w:t>
            </w: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564BE" w14:textId="68B7F34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rStyle w:val="font11"/>
                <w:b w:val="0"/>
                <w:sz w:val="21"/>
                <w:szCs w:val="21"/>
              </w:rPr>
            </w:pP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-0.152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0E6B70B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.</w:t>
            </w:r>
          </w:p>
        </w:tc>
      </w:tr>
      <w:tr w:rsidR="0066413E" w:rsidRPr="00615D98" w14:paraId="5644920D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F6B11EE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left"/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20-</w:t>
            </w: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木材加工及木、竹、藤、棕、草制品业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B9174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26,727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7FF9C" w14:textId="21117DAA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rStyle w:val="font11"/>
                <w:b w:val="0"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-0.045</w:t>
            </w:r>
          </w:p>
          <w:p w14:paraId="6985CFCC" w14:textId="45FF6976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rStyle w:val="font11"/>
                <w:b w:val="0"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（</w:t>
            </w: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0.035</w:t>
            </w: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1B3EE" w14:textId="277C3A43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rStyle w:val="font11"/>
                <w:b w:val="0"/>
                <w:sz w:val="21"/>
                <w:szCs w:val="21"/>
              </w:rPr>
            </w:pP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-0.36</w:t>
            </w:r>
            <w:r w:rsidRPr="00996D1C">
              <w:rPr>
                <w:rStyle w:val="font11"/>
              </w:rPr>
              <w:t>0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3E07DBE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.</w:t>
            </w:r>
          </w:p>
        </w:tc>
      </w:tr>
      <w:tr w:rsidR="0066413E" w:rsidRPr="00615D98" w14:paraId="617A7ED9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FA3E720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left"/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21-</w:t>
            </w: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家具制造业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66767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16,630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9BDC6" w14:textId="5886C10E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rStyle w:val="font11"/>
                <w:b w:val="0"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-0.056</w:t>
            </w:r>
          </w:p>
          <w:p w14:paraId="6592295F" w14:textId="194622C9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rStyle w:val="font11"/>
                <w:b w:val="0"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（</w:t>
            </w: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0.080</w:t>
            </w: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A168D" w14:textId="63D3DD13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rStyle w:val="font11"/>
                <w:b w:val="0"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-0.446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C4FEE6C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.</w:t>
            </w:r>
          </w:p>
        </w:tc>
      </w:tr>
      <w:tr w:rsidR="0066413E" w:rsidRPr="00615D98" w14:paraId="48D1060E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3612DF7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left"/>
              <w:rPr>
                <w:rFonts w:eastAsia="宋体" w:cs="Times New Roman"/>
                <w:sz w:val="21"/>
                <w:szCs w:val="21"/>
              </w:rPr>
            </w:pPr>
            <w:r w:rsidRPr="00996D1C">
              <w:rPr>
                <w:rFonts w:eastAsia="宋体" w:cs="Times New Roman"/>
                <w:sz w:val="21"/>
                <w:szCs w:val="21"/>
              </w:rPr>
              <w:t>22-</w:t>
            </w:r>
            <w:r w:rsidRPr="00996D1C">
              <w:rPr>
                <w:rFonts w:eastAsia="宋体" w:cs="Times New Roman"/>
                <w:sz w:val="21"/>
                <w:szCs w:val="21"/>
              </w:rPr>
              <w:t>造纸及纸制品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D1C1F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</w:rPr>
            </w:pPr>
            <w:r w:rsidRPr="00996D1C">
              <w:rPr>
                <w:rFonts w:eastAsia="宋体" w:cs="Times New Roman"/>
                <w:sz w:val="21"/>
                <w:szCs w:val="21"/>
              </w:rPr>
              <w:t>38,914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C9E5E" w14:textId="32149825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-0.041</w:t>
            </w:r>
            <w:r w:rsidRPr="00996D1C">
              <w:rPr>
                <w:bCs/>
                <w:sz w:val="21"/>
                <w:szCs w:val="21"/>
                <w:vertAlign w:val="superscript"/>
                <w:lang w:bidi="ar"/>
              </w:rPr>
              <w:t>**</w:t>
            </w:r>
          </w:p>
          <w:p w14:paraId="1E742C1B" w14:textId="5B1D8873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（</w:t>
            </w:r>
            <w:r w:rsidRPr="00996D1C">
              <w:rPr>
                <w:bCs/>
                <w:sz w:val="21"/>
                <w:szCs w:val="21"/>
                <w:lang w:bidi="ar"/>
              </w:rPr>
              <w:t>0.016</w:t>
            </w:r>
            <w:r w:rsidRPr="00996D1C">
              <w:rPr>
                <w:bCs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CC4DF" w14:textId="51D51FB5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-0.330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9A0A3" w14:textId="68B2F7B6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0.447</w:t>
            </w:r>
            <w:r w:rsidRPr="00996D1C">
              <w:rPr>
                <w:bCs/>
                <w:sz w:val="21"/>
                <w:szCs w:val="21"/>
                <w:vertAlign w:val="superscript"/>
                <w:lang w:bidi="ar"/>
              </w:rPr>
              <w:t>***</w:t>
            </w:r>
          </w:p>
          <w:p w14:paraId="59847032" w14:textId="734C7B88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（</w:t>
            </w:r>
            <w:r w:rsidRPr="00996D1C">
              <w:rPr>
                <w:bCs/>
                <w:sz w:val="21"/>
                <w:szCs w:val="21"/>
              </w:rPr>
              <w:t>0.03</w:t>
            </w:r>
            <w:r w:rsidR="00474AF9" w:rsidRPr="00996D1C">
              <w:rPr>
                <w:bCs/>
                <w:sz w:val="21"/>
                <w:szCs w:val="21"/>
              </w:rPr>
              <w:t>6</w:t>
            </w:r>
            <w:r w:rsidRPr="00996D1C">
              <w:rPr>
                <w:bCs/>
                <w:sz w:val="21"/>
                <w:szCs w:val="21"/>
                <w:lang w:bidi="ar"/>
              </w:rPr>
              <w:t>）</w:t>
            </w:r>
          </w:p>
        </w:tc>
      </w:tr>
      <w:tr w:rsidR="0066413E" w:rsidRPr="00615D98" w14:paraId="5E76947C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5E22367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23-</w:t>
            </w: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印刷业和记录媒介的复制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4D181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24,979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60659" w14:textId="3D7434CD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rStyle w:val="font11"/>
                <w:b w:val="0"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0.029</w:t>
            </w:r>
          </w:p>
          <w:p w14:paraId="197E5EEC" w14:textId="481FCDE6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rStyle w:val="font11"/>
                <w:b w:val="0"/>
                <w:sz w:val="21"/>
                <w:szCs w:val="21"/>
              </w:rPr>
            </w:pPr>
            <w:r w:rsidRPr="00996D1C">
              <w:rPr>
                <w:rStyle w:val="font11"/>
                <w:b w:val="0"/>
                <w:sz w:val="21"/>
                <w:szCs w:val="21"/>
              </w:rPr>
              <w:t>（</w:t>
            </w:r>
            <w:r w:rsidRPr="00996D1C">
              <w:rPr>
                <w:rStyle w:val="font11"/>
                <w:b w:val="0"/>
                <w:sz w:val="21"/>
                <w:szCs w:val="21"/>
              </w:rPr>
              <w:t>0.023</w:t>
            </w:r>
            <w:r w:rsidRPr="00996D1C">
              <w:rPr>
                <w:rStyle w:val="font11"/>
                <w:b w:val="0"/>
                <w:sz w:val="21"/>
                <w:szCs w:val="21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C4E5D" w14:textId="20B20693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rStyle w:val="font11"/>
                <w:b w:val="0"/>
                <w:sz w:val="21"/>
                <w:szCs w:val="21"/>
              </w:rPr>
            </w:pPr>
            <w:r w:rsidRPr="00996D1C">
              <w:rPr>
                <w:rStyle w:val="font11"/>
                <w:b w:val="0"/>
                <w:sz w:val="21"/>
                <w:szCs w:val="21"/>
              </w:rPr>
              <w:t>0.229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3271C55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.</w:t>
            </w:r>
          </w:p>
        </w:tc>
      </w:tr>
      <w:tr w:rsidR="0066413E" w:rsidRPr="00615D98" w14:paraId="08366CEB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62B4E50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24-</w:t>
            </w: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文教体育用品制造业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810CE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16,637</w:t>
            </w:r>
          </w:p>
        </w:tc>
        <w:tc>
          <w:tcPr>
            <w:tcW w:w="2521" w:type="pct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AE61814" w14:textId="02289C49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</w:rPr>
              <w:t>估计结果不收敛</w:t>
            </w:r>
          </w:p>
        </w:tc>
      </w:tr>
      <w:tr w:rsidR="0066413E" w:rsidRPr="00615D98" w14:paraId="2DB58793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AFD3473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25-</w:t>
            </w: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石油加工、炼焦及核燃料加工业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1DD08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10,847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95568" w14:textId="32B14526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rStyle w:val="font11"/>
                <w:b w:val="0"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0.006</w:t>
            </w:r>
          </w:p>
          <w:p w14:paraId="3AEE62AE" w14:textId="55B68B42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rStyle w:val="font11"/>
                <w:b w:val="0"/>
                <w:sz w:val="21"/>
                <w:szCs w:val="21"/>
              </w:rPr>
            </w:pP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（</w:t>
            </w: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0.015</w:t>
            </w:r>
            <w:r w:rsidRPr="00996D1C">
              <w:rPr>
                <w:rStyle w:val="font11"/>
                <w:b w:val="0"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C7644" w14:textId="5709559E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rStyle w:val="font11"/>
                <w:b w:val="0"/>
                <w:sz w:val="21"/>
                <w:szCs w:val="21"/>
              </w:rPr>
            </w:pPr>
            <w:r w:rsidRPr="00996D1C">
              <w:rPr>
                <w:rStyle w:val="font11"/>
                <w:b w:val="0"/>
                <w:sz w:val="21"/>
                <w:szCs w:val="21"/>
              </w:rPr>
              <w:t>0.051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E61EC5E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.</w:t>
            </w:r>
          </w:p>
        </w:tc>
      </w:tr>
      <w:tr w:rsidR="0066413E" w:rsidRPr="00615D98" w14:paraId="240224CB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81ED970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rPr>
                <w:rFonts w:eastAsia="宋体" w:cs="Times New Roman"/>
                <w:sz w:val="21"/>
                <w:szCs w:val="21"/>
              </w:rPr>
            </w:pPr>
            <w:r w:rsidRPr="00996D1C">
              <w:rPr>
                <w:rFonts w:eastAsia="宋体" w:cs="Times New Roman"/>
                <w:sz w:val="21"/>
                <w:szCs w:val="21"/>
              </w:rPr>
              <w:t>26-</w:t>
            </w:r>
            <w:r w:rsidRPr="00996D1C">
              <w:rPr>
                <w:rFonts w:eastAsia="宋体" w:cs="Times New Roman"/>
                <w:sz w:val="21"/>
                <w:szCs w:val="21"/>
              </w:rPr>
              <w:t>化学原料及化学制品制造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858A8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</w:rPr>
            </w:pPr>
            <w:r w:rsidRPr="00996D1C">
              <w:rPr>
                <w:rFonts w:eastAsia="宋体" w:cs="Times New Roman"/>
                <w:sz w:val="21"/>
                <w:szCs w:val="21"/>
              </w:rPr>
              <w:t>106,430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DFD00" w14:textId="3CD940AD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-0.083</w:t>
            </w:r>
            <w:r w:rsidRPr="00996D1C">
              <w:rPr>
                <w:rFonts w:eastAsia="宋体" w:cs="Times New Roman"/>
                <w:sz w:val="21"/>
                <w:szCs w:val="21"/>
                <w:vertAlign w:val="superscript"/>
                <w:lang w:bidi="ar"/>
              </w:rPr>
              <w:t>***</w:t>
            </w:r>
          </w:p>
          <w:p w14:paraId="2A9FA5EB" w14:textId="22C812E2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（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0.012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CF5B2" w14:textId="12ED8378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-0.665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B5A98E4" w14:textId="1C2664CB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0.557</w:t>
            </w:r>
            <w:r w:rsidRPr="00996D1C">
              <w:rPr>
                <w:bCs/>
                <w:sz w:val="21"/>
                <w:szCs w:val="21"/>
                <w:vertAlign w:val="superscript"/>
                <w:lang w:bidi="ar"/>
              </w:rPr>
              <w:t>***</w:t>
            </w:r>
          </w:p>
          <w:p w14:paraId="2DA81388" w14:textId="07F583C9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（</w:t>
            </w:r>
            <w:r w:rsidRPr="00996D1C">
              <w:rPr>
                <w:bCs/>
                <w:sz w:val="21"/>
                <w:szCs w:val="21"/>
              </w:rPr>
              <w:t>0.037</w:t>
            </w:r>
            <w:r w:rsidRPr="00996D1C">
              <w:rPr>
                <w:bCs/>
                <w:sz w:val="21"/>
                <w:szCs w:val="21"/>
                <w:lang w:bidi="ar"/>
              </w:rPr>
              <w:t>）</w:t>
            </w:r>
            <w:r w:rsidRPr="00996D1C">
              <w:rPr>
                <w:bCs/>
                <w:sz w:val="21"/>
                <w:szCs w:val="21"/>
                <w:lang w:bidi="ar"/>
              </w:rPr>
              <w:t xml:space="preserve"> </w:t>
            </w:r>
          </w:p>
        </w:tc>
      </w:tr>
      <w:tr w:rsidR="0066413E" w:rsidRPr="00615D98" w14:paraId="16A8B108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14A582A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27-</w:t>
            </w: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医药制造业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503A0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37,778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8C5BA" w14:textId="70891B6D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-0.014</w:t>
            </w:r>
          </w:p>
          <w:p w14:paraId="1296432F" w14:textId="56EE0EB2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（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0.012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C0C56" w14:textId="05B6A44D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-0.115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29203CD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.</w:t>
            </w:r>
          </w:p>
        </w:tc>
      </w:tr>
      <w:tr w:rsidR="0066413E" w:rsidRPr="00615D98" w14:paraId="27C5E10B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09C466A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lastRenderedPageBreak/>
              <w:t>28-</w:t>
            </w: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化学纤维制造业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6276C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9,250</w:t>
            </w:r>
          </w:p>
        </w:tc>
        <w:tc>
          <w:tcPr>
            <w:tcW w:w="2521" w:type="pct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95C5F6E" w14:textId="30D7B13B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</w:rPr>
            </w:pPr>
            <w:r w:rsidRPr="00996D1C">
              <w:rPr>
                <w:bCs/>
                <w:sz w:val="21"/>
                <w:szCs w:val="21"/>
              </w:rPr>
              <w:t>估计结果不收敛</w:t>
            </w:r>
          </w:p>
        </w:tc>
      </w:tr>
      <w:tr w:rsidR="0066413E" w:rsidRPr="00615D98" w14:paraId="3303A576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D5733EB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29-</w:t>
            </w: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橡胶制品业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F9ECE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</w:pPr>
            <w:r w:rsidRPr="00996D1C">
              <w:rPr>
                <w:rStyle w:val="font11"/>
                <w:rFonts w:eastAsia="宋体"/>
                <w:b w:val="0"/>
                <w:bCs/>
                <w:sz w:val="21"/>
                <w:szCs w:val="21"/>
                <w:lang w:bidi="ar"/>
              </w:rPr>
              <w:t>24,346</w:t>
            </w:r>
          </w:p>
        </w:tc>
        <w:tc>
          <w:tcPr>
            <w:tcW w:w="2521" w:type="pct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D496063" w14:textId="10D11CAE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</w:rPr>
            </w:pPr>
            <w:r w:rsidRPr="00996D1C">
              <w:rPr>
                <w:bCs/>
                <w:sz w:val="21"/>
                <w:szCs w:val="21"/>
              </w:rPr>
              <w:t>估计结果不收敛</w:t>
            </w:r>
          </w:p>
        </w:tc>
      </w:tr>
      <w:tr w:rsidR="0066413E" w:rsidRPr="00615D98" w14:paraId="7621304A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DEF5E22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left"/>
              <w:rPr>
                <w:bCs/>
                <w:sz w:val="21"/>
                <w:szCs w:val="21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30-</w:t>
            </w:r>
            <w:r w:rsidRPr="00996D1C">
              <w:rPr>
                <w:bCs/>
                <w:sz w:val="21"/>
                <w:szCs w:val="21"/>
                <w:lang w:bidi="ar"/>
              </w:rPr>
              <w:t>塑料制品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B1604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</w:rPr>
            </w:pPr>
            <w:r w:rsidRPr="00996D1C">
              <w:rPr>
                <w:rFonts w:eastAsia="宋体" w:cs="Times New Roman"/>
                <w:sz w:val="21"/>
                <w:szCs w:val="21"/>
              </w:rPr>
              <w:t>74,166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8853A" w14:textId="399AAFCA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-0.031</w:t>
            </w:r>
            <w:r w:rsidRPr="00996D1C">
              <w:rPr>
                <w:rFonts w:eastAsia="宋体" w:cs="Times New Roman"/>
                <w:sz w:val="21"/>
                <w:szCs w:val="21"/>
                <w:vertAlign w:val="superscript"/>
                <w:lang w:bidi="ar"/>
              </w:rPr>
              <w:t>***</w:t>
            </w:r>
          </w:p>
          <w:p w14:paraId="616BB984" w14:textId="5D597963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（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0.012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8E6AC" w14:textId="354710C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-0.244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C766000" w14:textId="0AD2B4BC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0.384</w:t>
            </w:r>
            <w:r w:rsidRPr="00996D1C">
              <w:rPr>
                <w:bCs/>
                <w:sz w:val="21"/>
                <w:szCs w:val="21"/>
                <w:vertAlign w:val="superscript"/>
                <w:lang w:bidi="ar"/>
              </w:rPr>
              <w:t>***</w:t>
            </w:r>
          </w:p>
          <w:p w14:paraId="444DC23B" w14:textId="63F27149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（</w:t>
            </w:r>
            <w:r w:rsidRPr="00996D1C">
              <w:rPr>
                <w:bCs/>
                <w:sz w:val="21"/>
                <w:szCs w:val="21"/>
              </w:rPr>
              <w:t>0.058</w:t>
            </w:r>
            <w:r w:rsidRPr="00996D1C">
              <w:rPr>
                <w:bCs/>
                <w:sz w:val="21"/>
                <w:szCs w:val="21"/>
                <w:lang w:bidi="ar"/>
              </w:rPr>
              <w:t>）</w:t>
            </w:r>
          </w:p>
        </w:tc>
      </w:tr>
      <w:tr w:rsidR="0066413E" w:rsidRPr="00615D98" w14:paraId="5E8B32F6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246856F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left"/>
              <w:rPr>
                <w:bCs/>
                <w:sz w:val="21"/>
                <w:szCs w:val="21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31-</w:t>
            </w:r>
            <w:r w:rsidRPr="00996D1C">
              <w:rPr>
                <w:bCs/>
                <w:sz w:val="21"/>
                <w:szCs w:val="21"/>
                <w:lang w:bidi="ar"/>
              </w:rPr>
              <w:t>非金属矿物制品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9EB96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</w:rPr>
            </w:pPr>
            <w:r w:rsidRPr="00996D1C">
              <w:rPr>
                <w:rFonts w:eastAsia="宋体" w:cs="Times New Roman"/>
                <w:sz w:val="21"/>
                <w:szCs w:val="21"/>
              </w:rPr>
              <w:t>125,294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FA17F" w14:textId="4B14A2FF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-0.034</w:t>
            </w:r>
            <w:r w:rsidRPr="00996D1C">
              <w:rPr>
                <w:rFonts w:eastAsia="宋体" w:cs="Times New Roman"/>
                <w:sz w:val="21"/>
                <w:szCs w:val="21"/>
                <w:vertAlign w:val="superscript"/>
                <w:lang w:bidi="ar"/>
              </w:rPr>
              <w:t>***</w:t>
            </w:r>
          </w:p>
          <w:p w14:paraId="2FF37455" w14:textId="71BDDC16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（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0.006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2A9A3" w14:textId="0DA9EDCE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-0.272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BF29401" w14:textId="40F890CB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vertAlign w:val="superscript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0.576</w:t>
            </w:r>
            <w:r w:rsidRPr="00996D1C">
              <w:rPr>
                <w:bCs/>
                <w:sz w:val="21"/>
                <w:szCs w:val="21"/>
                <w:vertAlign w:val="superscript"/>
                <w:lang w:bidi="ar"/>
              </w:rPr>
              <w:t>***</w:t>
            </w:r>
          </w:p>
          <w:p w14:paraId="1424B046" w14:textId="592E28B6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（</w:t>
            </w:r>
            <w:r w:rsidRPr="00996D1C">
              <w:rPr>
                <w:bCs/>
                <w:sz w:val="21"/>
                <w:szCs w:val="21"/>
              </w:rPr>
              <w:t>0.065</w:t>
            </w:r>
            <w:r w:rsidRPr="00996D1C">
              <w:rPr>
                <w:bCs/>
                <w:sz w:val="21"/>
                <w:szCs w:val="21"/>
                <w:lang w:bidi="ar"/>
              </w:rPr>
              <w:t>）</w:t>
            </w:r>
          </w:p>
        </w:tc>
      </w:tr>
      <w:tr w:rsidR="0066413E" w:rsidRPr="00615D98" w14:paraId="3F704B59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D2EF6CA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left"/>
              <w:rPr>
                <w:bCs/>
                <w:sz w:val="21"/>
                <w:szCs w:val="21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32-</w:t>
            </w:r>
            <w:r w:rsidRPr="00996D1C">
              <w:rPr>
                <w:bCs/>
                <w:sz w:val="21"/>
                <w:szCs w:val="21"/>
                <w:lang w:bidi="ar"/>
              </w:rPr>
              <w:t>黑色金属冶炼及压延加工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E5AAE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</w:rPr>
            </w:pPr>
            <w:r w:rsidRPr="00996D1C">
              <w:rPr>
                <w:rFonts w:eastAsia="宋体" w:cs="Times New Roman"/>
                <w:sz w:val="21"/>
                <w:szCs w:val="21"/>
              </w:rPr>
              <w:t>32,291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9A0FF" w14:textId="582C085E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-0.038</w:t>
            </w:r>
            <w:r w:rsidRPr="00996D1C">
              <w:rPr>
                <w:rFonts w:eastAsia="宋体" w:cs="Times New Roman"/>
                <w:sz w:val="21"/>
                <w:szCs w:val="21"/>
                <w:vertAlign w:val="superscript"/>
                <w:lang w:bidi="ar"/>
              </w:rPr>
              <w:t>**</w:t>
            </w:r>
          </w:p>
          <w:p w14:paraId="58924408" w14:textId="45E31F62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（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0.019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8C83C" w14:textId="51719690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-0.303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936A420" w14:textId="5ADCA2EF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0.547</w:t>
            </w:r>
            <w:r w:rsidRPr="00996D1C">
              <w:rPr>
                <w:bCs/>
                <w:sz w:val="21"/>
                <w:szCs w:val="21"/>
                <w:vertAlign w:val="superscript"/>
                <w:lang w:bidi="ar"/>
              </w:rPr>
              <w:t>***</w:t>
            </w:r>
          </w:p>
          <w:p w14:paraId="5043430E" w14:textId="5D639C5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（</w:t>
            </w:r>
            <w:r w:rsidRPr="00996D1C">
              <w:rPr>
                <w:bCs/>
                <w:sz w:val="21"/>
                <w:szCs w:val="21"/>
              </w:rPr>
              <w:t>0.102</w:t>
            </w:r>
            <w:r w:rsidRPr="00996D1C">
              <w:rPr>
                <w:bCs/>
                <w:sz w:val="21"/>
                <w:szCs w:val="21"/>
                <w:lang w:bidi="ar"/>
              </w:rPr>
              <w:t>）</w:t>
            </w:r>
          </w:p>
        </w:tc>
      </w:tr>
      <w:tr w:rsidR="0066413E" w:rsidRPr="00615D98" w14:paraId="32A04D64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2077850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left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33-</w:t>
            </w:r>
            <w:r w:rsidRPr="00996D1C">
              <w:rPr>
                <w:bCs/>
                <w:sz w:val="21"/>
                <w:szCs w:val="21"/>
                <w:lang w:bidi="ar"/>
              </w:rPr>
              <w:t>有色金属冶炼及压延加工业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F6CE2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</w:rPr>
            </w:pPr>
            <w:r w:rsidRPr="00996D1C">
              <w:rPr>
                <w:rFonts w:eastAsia="宋体" w:cs="Times New Roman"/>
                <w:sz w:val="21"/>
                <w:szCs w:val="21"/>
              </w:rPr>
              <w:t>30,772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0C916" w14:textId="398552E5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0.018</w:t>
            </w:r>
          </w:p>
          <w:p w14:paraId="02CF0033" w14:textId="4AC9EE49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（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0.024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768A3" w14:textId="5C839DFE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0.141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0861355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.</w:t>
            </w:r>
          </w:p>
        </w:tc>
      </w:tr>
      <w:tr w:rsidR="0066413E" w:rsidRPr="00615D98" w14:paraId="72B42FCC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AC5C0EE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rPr>
                <w:rFonts w:eastAsia="宋体" w:cs="Times New Roman"/>
                <w:sz w:val="21"/>
                <w:szCs w:val="21"/>
              </w:rPr>
            </w:pPr>
            <w:r w:rsidRPr="00996D1C">
              <w:rPr>
                <w:rFonts w:eastAsia="宋体" w:cs="Times New Roman"/>
                <w:sz w:val="21"/>
                <w:szCs w:val="21"/>
              </w:rPr>
              <w:t>34-</w:t>
            </w:r>
            <w:r w:rsidRPr="00996D1C">
              <w:rPr>
                <w:rFonts w:eastAsia="宋体" w:cs="Times New Roman"/>
                <w:sz w:val="21"/>
                <w:szCs w:val="21"/>
              </w:rPr>
              <w:t>金属制品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75A5E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</w:rPr>
            </w:pPr>
            <w:r w:rsidRPr="00996D1C">
              <w:rPr>
                <w:rFonts w:eastAsia="宋体" w:cs="Times New Roman"/>
                <w:sz w:val="21"/>
                <w:szCs w:val="21"/>
              </w:rPr>
              <w:t>74,982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29986" w14:textId="787EE820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-0.048</w:t>
            </w:r>
            <w:r w:rsidRPr="00996D1C">
              <w:rPr>
                <w:rFonts w:eastAsia="宋体" w:cs="Times New Roman"/>
                <w:sz w:val="21"/>
                <w:szCs w:val="21"/>
                <w:vertAlign w:val="superscript"/>
                <w:lang w:bidi="ar"/>
              </w:rPr>
              <w:t>***</w:t>
            </w:r>
          </w:p>
          <w:p w14:paraId="46E86732" w14:textId="76A510D5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（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0.014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BC7DF" w14:textId="013FDB06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-0.383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0BFA6A2" w14:textId="1B2764A3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0.505</w:t>
            </w:r>
            <w:r w:rsidRPr="00996D1C">
              <w:rPr>
                <w:bCs/>
                <w:sz w:val="21"/>
                <w:szCs w:val="21"/>
                <w:vertAlign w:val="superscript"/>
                <w:lang w:bidi="ar"/>
              </w:rPr>
              <w:t>***</w:t>
            </w:r>
          </w:p>
          <w:p w14:paraId="2368488E" w14:textId="514C8A32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（</w:t>
            </w:r>
            <w:r w:rsidRPr="00996D1C">
              <w:rPr>
                <w:bCs/>
                <w:sz w:val="21"/>
                <w:szCs w:val="21"/>
              </w:rPr>
              <w:t>0.043</w:t>
            </w:r>
            <w:r w:rsidRPr="00996D1C">
              <w:rPr>
                <w:bCs/>
                <w:sz w:val="21"/>
                <w:szCs w:val="21"/>
                <w:lang w:bidi="ar"/>
              </w:rPr>
              <w:t>）</w:t>
            </w:r>
          </w:p>
        </w:tc>
      </w:tr>
      <w:tr w:rsidR="0066413E" w:rsidRPr="00615D98" w14:paraId="49F1D2A5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59A9881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35-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通用设备制造业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935DA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103,192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3AD63" w14:textId="43028F78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-0.008</w:t>
            </w:r>
          </w:p>
          <w:p w14:paraId="104F637E" w14:textId="37A44B7E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（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0.008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898E9" w14:textId="005E76DC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</w:rPr>
              <w:t>-0.066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EFF0F10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.</w:t>
            </w:r>
          </w:p>
        </w:tc>
      </w:tr>
      <w:tr w:rsidR="0066413E" w:rsidRPr="00615D98" w14:paraId="3CB44CBB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2AEB44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36-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专用设备制造业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07C0C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60,764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3CB3A" w14:textId="34F0E230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-0.011</w:t>
            </w:r>
          </w:p>
          <w:p w14:paraId="22C83502" w14:textId="6E8762C9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（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0.013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64565" w14:textId="3733D1BB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</w:rPr>
              <w:t>-0.089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6C13253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.</w:t>
            </w:r>
          </w:p>
        </w:tc>
      </w:tr>
      <w:tr w:rsidR="0066413E" w:rsidRPr="00615D98" w14:paraId="7C29402C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F06CB6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37-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交通运输设备制造业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7669A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63,861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7C563" w14:textId="3796E5CF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-0.012</w:t>
            </w:r>
          </w:p>
          <w:p w14:paraId="07DC3D96" w14:textId="645E2468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（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0.011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36189" w14:textId="12AC3302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</w:rPr>
              <w:t>-0.093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9318787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.</w:t>
            </w:r>
          </w:p>
        </w:tc>
      </w:tr>
      <w:tr w:rsidR="0066413E" w:rsidRPr="00615D98" w14:paraId="2D85A512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58FDB2F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39-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电气机械及器材制造业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87604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71,273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4260F" w14:textId="19EC3C02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0.071***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（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0.017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4E68A" w14:textId="669FB583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</w:rPr>
              <w:t>0.564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52D14DA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.</w:t>
            </w:r>
          </w:p>
        </w:tc>
      </w:tr>
      <w:tr w:rsidR="0066413E" w:rsidRPr="00615D98" w14:paraId="1DB00E6D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B1A6E04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40-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通信设备、计算机及其他电子设备制造业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B7E6C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53,418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DCF86" w14:textId="74DB07D4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-1.158</w:t>
            </w:r>
          </w:p>
          <w:p w14:paraId="2E7F1CCD" w14:textId="14F604CB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（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0.224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0A522" w14:textId="543CBF91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</w:rPr>
              <w:t>-9.263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B4C0030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.</w:t>
            </w:r>
          </w:p>
        </w:tc>
      </w:tr>
      <w:tr w:rsidR="0066413E" w:rsidRPr="00615D98" w14:paraId="2E623E4E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6262F09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41-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仪器仪表及文化、办公用机械制造业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73208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21,412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71481" w14:textId="11C85458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-0.023</w:t>
            </w:r>
          </w:p>
          <w:p w14:paraId="7C5A6A29" w14:textId="4D585F0D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（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0.027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79ACF" w14:textId="7DDC9BA0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</w:rPr>
              <w:t>-0.187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FEAD10A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.</w:t>
            </w:r>
          </w:p>
        </w:tc>
      </w:tr>
      <w:tr w:rsidR="0066413E" w:rsidRPr="00615D98" w14:paraId="2392ABB7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9FD0FBB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42-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工艺品及其他制造业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120CC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17,284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3FDDC" w14:textId="339B18A3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-0.033</w:t>
            </w:r>
          </w:p>
          <w:p w14:paraId="1A0ED344" w14:textId="6BCA22F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（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0.029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B9239" w14:textId="48016771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</w:rPr>
              <w:t>-0.263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DB5693A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.</w:t>
            </w:r>
          </w:p>
        </w:tc>
      </w:tr>
      <w:tr w:rsidR="0066413E" w:rsidRPr="00615D98" w14:paraId="6353AED3" w14:textId="77777777" w:rsidTr="0066413E">
        <w:trPr>
          <w:trHeight w:val="624"/>
          <w:jc w:val="center"/>
        </w:trPr>
        <w:tc>
          <w:tcPr>
            <w:tcW w:w="1451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2568F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43-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废弃资源和废旧材料回收加工业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85F0" w14:textId="77777777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4,869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27CC" w14:textId="385C4633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0.012</w:t>
            </w:r>
          </w:p>
          <w:p w14:paraId="064D8E43" w14:textId="46FDDA03" w:rsidR="0066413E" w:rsidRPr="00996D1C" w:rsidRDefault="0066413E" w:rsidP="0008308D">
            <w:pPr>
              <w:pStyle w:val="a4"/>
              <w:snapToGrid w:val="0"/>
              <w:spacing w:line="24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1"/>
                <w:lang w:bidi="ar"/>
              </w:rPr>
            </w:pP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（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0.049</w:t>
            </w:r>
            <w:r w:rsidRPr="00996D1C">
              <w:rPr>
                <w:rFonts w:eastAsia="宋体" w:cs="Times New Roman"/>
                <w:sz w:val="21"/>
                <w:szCs w:val="21"/>
                <w:lang w:bidi="ar"/>
              </w:rPr>
              <w:t>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48F3" w14:textId="00222118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</w:rPr>
              <w:t>0.099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7967D59" w14:textId="77777777" w:rsidR="0066413E" w:rsidRPr="00996D1C" w:rsidRDefault="0066413E" w:rsidP="0008308D">
            <w:pPr>
              <w:widowControl/>
              <w:snapToGrid w:val="0"/>
              <w:spacing w:line="240" w:lineRule="atLeast"/>
              <w:jc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.</w:t>
            </w:r>
          </w:p>
        </w:tc>
      </w:tr>
      <w:tr w:rsidR="0066413E" w:rsidRPr="00615D98" w14:paraId="2BDED6D3" w14:textId="77777777" w:rsidTr="0008308D">
        <w:trPr>
          <w:trHeight w:val="62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14:paraId="1C66B949" w14:textId="0543D27D" w:rsidR="0066413E" w:rsidRPr="00996D1C" w:rsidRDefault="0066413E" w:rsidP="0008308D">
            <w:pPr>
              <w:widowControl/>
              <w:snapToGrid w:val="0"/>
              <w:spacing w:line="240" w:lineRule="atLeast"/>
              <w:textAlignment w:val="center"/>
              <w:rPr>
                <w:bCs/>
                <w:sz w:val="21"/>
                <w:szCs w:val="21"/>
                <w:lang w:bidi="ar"/>
              </w:rPr>
            </w:pPr>
            <w:r w:rsidRPr="00996D1C">
              <w:rPr>
                <w:bCs/>
                <w:sz w:val="21"/>
                <w:szCs w:val="21"/>
                <w:lang w:bidi="ar"/>
              </w:rPr>
              <w:t>注：</w:t>
            </w:r>
            <w:r w:rsidRPr="00996D1C">
              <w:rPr>
                <w:bCs/>
                <w:sz w:val="21"/>
                <w:szCs w:val="21"/>
                <w:lang w:bidi="ar"/>
              </w:rPr>
              <w:t>*</w:t>
            </w:r>
            <w:r w:rsidRPr="00996D1C">
              <w:rPr>
                <w:bCs/>
                <w:sz w:val="21"/>
                <w:szCs w:val="21"/>
                <w:lang w:bidi="ar"/>
              </w:rPr>
              <w:t>、</w:t>
            </w:r>
            <w:r w:rsidRPr="00996D1C">
              <w:rPr>
                <w:bCs/>
                <w:sz w:val="21"/>
                <w:szCs w:val="21"/>
                <w:lang w:bidi="ar"/>
              </w:rPr>
              <w:t>**</w:t>
            </w:r>
            <w:r w:rsidRPr="00996D1C">
              <w:rPr>
                <w:bCs/>
                <w:sz w:val="21"/>
                <w:szCs w:val="21"/>
                <w:lang w:bidi="ar"/>
              </w:rPr>
              <w:t>和</w:t>
            </w:r>
            <w:r w:rsidRPr="00996D1C">
              <w:rPr>
                <w:bCs/>
                <w:sz w:val="21"/>
                <w:szCs w:val="21"/>
                <w:lang w:bidi="ar"/>
              </w:rPr>
              <w:t>***</w:t>
            </w:r>
            <w:r w:rsidRPr="00996D1C">
              <w:rPr>
                <w:bCs/>
                <w:sz w:val="21"/>
                <w:szCs w:val="21"/>
                <w:lang w:bidi="ar"/>
              </w:rPr>
              <w:t>分别代表</w:t>
            </w:r>
            <w:r w:rsidRPr="00996D1C">
              <w:rPr>
                <w:bCs/>
                <w:sz w:val="21"/>
                <w:szCs w:val="21"/>
                <w:lang w:bidi="ar"/>
              </w:rPr>
              <w:t>10%</w:t>
            </w:r>
            <w:r w:rsidRPr="00996D1C">
              <w:rPr>
                <w:bCs/>
                <w:sz w:val="21"/>
                <w:szCs w:val="21"/>
                <w:lang w:bidi="ar"/>
              </w:rPr>
              <w:t>、</w:t>
            </w:r>
            <w:r w:rsidRPr="00996D1C">
              <w:rPr>
                <w:bCs/>
                <w:sz w:val="21"/>
                <w:szCs w:val="21"/>
                <w:lang w:bidi="ar"/>
              </w:rPr>
              <w:t>5%</w:t>
            </w:r>
            <w:r w:rsidRPr="00996D1C">
              <w:rPr>
                <w:bCs/>
                <w:sz w:val="21"/>
                <w:szCs w:val="21"/>
                <w:lang w:bidi="ar"/>
              </w:rPr>
              <w:t>和</w:t>
            </w:r>
            <w:r w:rsidRPr="00996D1C">
              <w:rPr>
                <w:bCs/>
                <w:sz w:val="21"/>
                <w:szCs w:val="21"/>
                <w:lang w:bidi="ar"/>
              </w:rPr>
              <w:t>1%</w:t>
            </w:r>
            <w:r w:rsidRPr="00996D1C">
              <w:rPr>
                <w:bCs/>
                <w:sz w:val="21"/>
                <w:szCs w:val="21"/>
                <w:lang w:bidi="ar"/>
              </w:rPr>
              <w:t>的显著性水平，括号内为</w:t>
            </w:r>
            <w:r w:rsidR="00615D98" w:rsidRPr="00996D1C">
              <w:rPr>
                <w:bCs/>
                <w:sz w:val="21"/>
                <w:szCs w:val="21"/>
                <w:lang w:bidi="ar"/>
              </w:rPr>
              <w:t>稳健</w:t>
            </w:r>
            <w:r w:rsidRPr="00996D1C">
              <w:rPr>
                <w:bCs/>
                <w:sz w:val="21"/>
                <w:szCs w:val="21"/>
                <w:lang w:bidi="ar"/>
              </w:rPr>
              <w:t>标准误。由于</w:t>
            </w:r>
            <w:r w:rsidRPr="00996D1C">
              <w:rPr>
                <w:bCs/>
                <w:sz w:val="21"/>
                <w:szCs w:val="21"/>
                <w:lang w:bidi="ar"/>
              </w:rPr>
              <w:t>GMM</w:t>
            </w:r>
            <w:r w:rsidRPr="00996D1C">
              <w:rPr>
                <w:bCs/>
                <w:sz w:val="21"/>
                <w:szCs w:val="21"/>
                <w:lang w:bidi="ar"/>
              </w:rPr>
              <w:t>估计器存在不收敛可能（尹恒和李世刚，</w:t>
            </w:r>
            <w:r w:rsidRPr="00996D1C">
              <w:rPr>
                <w:bCs/>
                <w:sz w:val="21"/>
                <w:szCs w:val="21"/>
                <w:lang w:bidi="ar"/>
              </w:rPr>
              <w:t>2019</w:t>
            </w:r>
            <w:r w:rsidRPr="00996D1C">
              <w:rPr>
                <w:bCs/>
                <w:sz w:val="21"/>
                <w:szCs w:val="21"/>
                <w:lang w:bidi="ar"/>
              </w:rPr>
              <w:t>），表格中缺失的文教体育用品制造、化学纤维制造和橡胶制品三个行业估计结果不收敛，无法获得有效的点估计值</w:t>
            </w:r>
            <w:r w:rsidR="00615D98" w:rsidRPr="00996D1C">
              <w:rPr>
                <w:bCs/>
                <w:sz w:val="21"/>
                <w:szCs w:val="21"/>
                <w:lang w:bidi="ar"/>
              </w:rPr>
              <w:t>，</w:t>
            </w:r>
            <w:r w:rsidRPr="00996D1C">
              <w:rPr>
                <w:bCs/>
                <w:sz w:val="21"/>
                <w:szCs w:val="21"/>
                <w:lang w:bidi="ar"/>
              </w:rPr>
              <w:t>可能与样本量较小、行业技术特征复杂等因素有关。除上述选取的</w:t>
            </w:r>
            <w:r w:rsidRPr="00996D1C">
              <w:rPr>
                <w:bCs/>
                <w:sz w:val="21"/>
                <w:szCs w:val="21"/>
                <w:lang w:bidi="ar"/>
              </w:rPr>
              <w:t>10</w:t>
            </w:r>
            <w:r w:rsidRPr="00996D1C">
              <w:rPr>
                <w:bCs/>
                <w:sz w:val="21"/>
                <w:szCs w:val="21"/>
                <w:lang w:bidi="ar"/>
              </w:rPr>
              <w:t>个行业之外的行业不汇报</w:t>
            </w:r>
            <w:r w:rsidR="00E57ABE" w:rsidRPr="00E57ABE">
              <w:rPr>
                <w:bCs/>
                <w:noProof/>
                <w:kern w:val="2"/>
                <w:sz w:val="21"/>
                <w:szCs w:val="21"/>
                <w:lang w:bidi="ar"/>
              </w:rPr>
              <w:object w:dxaOrig="243" w:dyaOrig="304" w14:anchorId="2DFE2D63">
                <v:shape id="_x0000_i1025" type="#_x0000_t75" alt="" style="width:12.9pt;height:12.9pt;mso-width-percent:0;mso-height-percent:0;mso-width-percent:0;mso-height-percent:0" o:ole="">
                  <v:imagedata r:id="rId38" o:title=""/>
                </v:shape>
                <o:OLEObject Type="Embed" ProgID="Equation.DSMT4" ShapeID="_x0000_i1025" DrawAspect="Content" ObjectID="_1836580029" r:id="rId39"/>
              </w:object>
            </w:r>
            <w:r w:rsidRPr="00996D1C">
              <w:rPr>
                <w:bCs/>
                <w:sz w:val="21"/>
                <w:szCs w:val="21"/>
                <w:lang w:bidi="ar"/>
              </w:rPr>
              <w:t>估计值。</w:t>
            </w:r>
          </w:p>
        </w:tc>
      </w:tr>
    </w:tbl>
    <w:p w14:paraId="780AB21E" w14:textId="0013623D" w:rsidR="0066413E" w:rsidRPr="00615D98" w:rsidRDefault="0066413E" w:rsidP="0066413E">
      <w:pPr>
        <w:jc w:val="center"/>
        <w:rPr>
          <w:rFonts w:ascii="Times New Roman" w:eastAsia="仿宋" w:hAnsi="Times New Roman" w:cs="Times New Roman"/>
          <w:b/>
          <w:bCs/>
          <w:sz w:val="28"/>
          <w:szCs w:val="32"/>
        </w:rPr>
      </w:pPr>
    </w:p>
    <w:sectPr w:rsidR="0066413E" w:rsidRPr="00615D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BCE"/>
    <w:rsid w:val="002E5EC4"/>
    <w:rsid w:val="003938DA"/>
    <w:rsid w:val="00474AF9"/>
    <w:rsid w:val="00615D98"/>
    <w:rsid w:val="0066413E"/>
    <w:rsid w:val="006A7826"/>
    <w:rsid w:val="00745D1D"/>
    <w:rsid w:val="007D30E6"/>
    <w:rsid w:val="00996D1C"/>
    <w:rsid w:val="00AD66D7"/>
    <w:rsid w:val="00B5050E"/>
    <w:rsid w:val="00CA2BCE"/>
    <w:rsid w:val="00DE5DBB"/>
    <w:rsid w:val="00E5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055CEB"/>
  <w15:chartTrackingRefBased/>
  <w15:docId w15:val="{55DF44EE-80DC-4769-8574-6FB879172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autoRedefine/>
    <w:qFormat/>
    <w:rsid w:val="0066413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经济学（季刊）正文"/>
    <w:qFormat/>
    <w:rsid w:val="0066413E"/>
    <w:pPr>
      <w:ind w:firstLineChars="200" w:firstLine="420"/>
      <w:jc w:val="both"/>
    </w:pPr>
    <w:rPr>
      <w:rFonts w:ascii="Times New Roman" w:eastAsia="仿宋" w:hAnsi="Times New Roman" w:cs="仿宋"/>
      <w:bCs/>
      <w:szCs w:val="30"/>
    </w:rPr>
  </w:style>
  <w:style w:type="character" w:customStyle="1" w:styleId="font11">
    <w:name w:val="font11"/>
    <w:basedOn w:val="a0"/>
    <w:autoRedefine/>
    <w:qFormat/>
    <w:rsid w:val="0066413E"/>
    <w:rPr>
      <w:rFonts w:ascii="Times New Roman" w:hAnsi="Times New Roman" w:cs="Times New Roman" w:hint="default"/>
      <w:b/>
      <w:bCs/>
      <w:color w:val="000000"/>
      <w:sz w:val="20"/>
      <w:szCs w:val="20"/>
      <w:u w:val="none"/>
    </w:rPr>
  </w:style>
  <w:style w:type="character" w:customStyle="1" w:styleId="font21">
    <w:name w:val="font21"/>
    <w:basedOn w:val="a0"/>
    <w:autoRedefine/>
    <w:qFormat/>
    <w:rsid w:val="0066413E"/>
    <w:rPr>
      <w:rFonts w:ascii="宋体" w:eastAsia="宋体" w:hAnsi="宋体" w:cs="宋体" w:hint="eastAsia"/>
      <w:b/>
      <w:bCs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4.bin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8.bin"/><Relationship Id="rId40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6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5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7.bin"/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361</Words>
  <Characters>2063</Characters>
  <Application>Microsoft Office Word</Application>
  <DocSecurity>0</DocSecurity>
  <Lines>17</Lines>
  <Paragraphs>4</Paragraphs>
  <ScaleCrop>false</ScaleCrop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 桐语</dc:creator>
  <cp:keywords/>
  <dc:description/>
  <cp:lastModifiedBy>Will Jay</cp:lastModifiedBy>
  <cp:revision>3</cp:revision>
  <dcterms:created xsi:type="dcterms:W3CDTF">2026-04-01T12:18:00Z</dcterms:created>
  <dcterms:modified xsi:type="dcterms:W3CDTF">2026-04-01T12:19:00Z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